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31" w:rsidRPr="00494DD0" w:rsidRDefault="00BE5331" w:rsidP="00BE5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DD0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94DD0">
        <w:rPr>
          <w:rFonts w:ascii="Times New Roman" w:eastAsia="Times New Roman" w:hAnsi="Times New Roman" w:cs="Times New Roman"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E5331" w:rsidRPr="00494DD0" w:rsidRDefault="00BE5331" w:rsidP="00BE5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proofErr w:type="gramStart"/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>01  января</w:t>
      </w:r>
      <w:proofErr w:type="gramEnd"/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494D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2694"/>
        <w:gridCol w:w="4141"/>
        <w:gridCol w:w="1645"/>
        <w:gridCol w:w="1645"/>
      </w:tblGrid>
      <w:tr w:rsidR="00BE5331" w:rsidRPr="00494DD0" w:rsidTr="00196EC6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E5331" w:rsidRPr="00494DD0" w:rsidTr="00196EC6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Контрольно-ревизионное управление</w:t>
            </w:r>
          </w:p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Саткинского</w:t>
            </w:r>
            <w:proofErr w:type="spellEnd"/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A362A3" w:rsidP="00A36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BE5331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  <w:r w:rsidR="00BE5331"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331" w:rsidRPr="00494DD0" w:rsidTr="00196EC6">
        <w:tc>
          <w:tcPr>
            <w:tcW w:w="6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годовая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01695895</w:t>
            </w:r>
          </w:p>
        </w:tc>
      </w:tr>
      <w:tr w:rsidR="00BE5331" w:rsidRPr="00494DD0" w:rsidTr="00196EC6">
        <w:tc>
          <w:tcPr>
            <w:tcW w:w="6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 </w:t>
            </w:r>
            <w:hyperlink r:id="rId4" w:anchor="/document/70465940/entry/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hAnsi="Times New Roman" w:cs="Times New Roman"/>
                <w:sz w:val="24"/>
                <w:szCs w:val="24"/>
              </w:rPr>
              <w:t>75649101</w:t>
            </w:r>
          </w:p>
        </w:tc>
      </w:tr>
      <w:tr w:rsidR="00BE5331" w:rsidRPr="00494DD0" w:rsidTr="00196EC6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331" w:rsidRPr="00494DD0" w:rsidTr="00196EC6"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A362A3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179222/entry/384" w:history="1">
              <w:r w:rsidR="00BE5331"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BE5331" w:rsidRPr="00494DD0" w:rsidRDefault="00BE5331" w:rsidP="00BE5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BE5331" w:rsidRPr="00494DD0" w:rsidTr="00196EC6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79 503,08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79 503,08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средств при осуществлении контроля в сфере закупок, предусмотренного </w:t>
            </w:r>
            <w:hyperlink r:id="rId6" w:anchor="/document/70353464/entry/50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/document/74664372/entry/1001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AB1342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34 340,04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AB1342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21 121,37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AB1342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21 121,37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 </w:t>
            </w:r>
            <w:hyperlink r:id="rId8" w:anchor="/document/70353464/entry/50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2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11 888,41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 </w:t>
            </w:r>
            <w:hyperlink r:id="rId10" w:anchor="/document/70353464/entry/50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4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50" w:history="1">
              <w:r w:rsidRPr="00494D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331" w:rsidRPr="00494DD0" w:rsidTr="00196EC6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D0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5331" w:rsidRPr="00494DD0" w:rsidRDefault="00BE5331" w:rsidP="00BE5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DD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BE5331" w:rsidRPr="00494DD0" w:rsidTr="0022401A">
        <w:tc>
          <w:tcPr>
            <w:tcW w:w="5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331" w:rsidRPr="00494DD0" w:rsidTr="0022401A">
        <w:tc>
          <w:tcPr>
            <w:tcW w:w="5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331" w:rsidRPr="00494DD0" w:rsidRDefault="00BE5331" w:rsidP="001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Пояснительная записка </w:t>
      </w:r>
    </w:p>
    <w:p w:rsidR="00BE5331" w:rsidRDefault="00BE5331" w:rsidP="00BE53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отчету о результатах по осуществлению внутреннего государственного (муниципального) финансового контроля на 01 января 2024 года </w:t>
      </w:r>
    </w:p>
    <w:p w:rsidR="005C15E2" w:rsidRPr="0095778E" w:rsidRDefault="005C15E2" w:rsidP="00BE5331">
      <w:pPr>
        <w:jc w:val="center"/>
        <w:rPr>
          <w:rFonts w:ascii="Times New Roman" w:hAnsi="Times New Roman"/>
          <w:sz w:val="24"/>
          <w:szCs w:val="24"/>
        </w:rPr>
      </w:pPr>
    </w:p>
    <w:p w:rsidR="00BE5331" w:rsidRPr="004500F3" w:rsidRDefault="00BE5331" w:rsidP="00BE533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Контрольно-ревизионном управлении Администрации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20.12.2019 № 1931-р (далее – КРУ, Управление), КРУ является органом, уполномоченным на осуществление:</w:t>
      </w:r>
    </w:p>
    <w:p w:rsidR="00BE5331" w:rsidRPr="004500F3" w:rsidRDefault="00BE5331" w:rsidP="00BE533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1) внутреннего муниципального финансового контроля;</w:t>
      </w:r>
    </w:p>
    <w:p w:rsidR="00BE5331" w:rsidRPr="004500F3" w:rsidRDefault="00BE5331" w:rsidP="00BE533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2) контроля в сфере закупок товаров, работ, услуг для обеспечения муниципальных нужд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 иных получателей средств бюджета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Pr="0045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31" w:rsidRPr="004500F3" w:rsidRDefault="00BE5331" w:rsidP="00BE533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закупок, в соответствии с Федеральным законом от 06.10.2003 № 131-ФЗ «Об общих принципах организации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», статьями 265, 269.2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Администрацией </w:t>
      </w:r>
      <w:proofErr w:type="spellStart"/>
      <w:r w:rsidRPr="004500F3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были заключены  соглашения о передаче полномочий КРУ по осуществлению внутреннего муниципального финансового контроля и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 в сфере закупок на 2024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>гг. с Главами городских и сельских поселений.</w:t>
      </w:r>
    </w:p>
    <w:p w:rsidR="00BE5331" w:rsidRDefault="00BE5331" w:rsidP="00BE53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>Штатная численность КРУ– 4 (четыре) человека, по состоянию на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0F3">
        <w:rPr>
          <w:rFonts w:ascii="Times New Roman" w:hAnsi="Times New Roman" w:cs="Times New Roman"/>
          <w:sz w:val="24"/>
          <w:szCs w:val="24"/>
        </w:rPr>
        <w:t xml:space="preserve"> г. имеется 1 (одна) вакантная должность муниципальной службы среди лиц, в должностные обязанности которых входит участие в осуществлении контрольных мероприятий. </w:t>
      </w:r>
    </w:p>
    <w:p w:rsidR="00BE5331" w:rsidRDefault="00BE5331" w:rsidP="00BE53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00F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770EE">
        <w:rPr>
          <w:rFonts w:ascii="Times New Roman" w:hAnsi="Times New Roman" w:cs="Times New Roman"/>
          <w:sz w:val="24"/>
          <w:szCs w:val="24"/>
        </w:rPr>
        <w:t>мероприятия по повышению квалификации должностных лиц КРУ, принимающих участие в осуществлении контрольных мероприятий не проводились.</w:t>
      </w:r>
    </w:p>
    <w:p w:rsidR="00BE5331" w:rsidRPr="00265F3D" w:rsidRDefault="00BE5331" w:rsidP="00BE53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65F3D">
        <w:rPr>
          <w:rFonts w:ascii="Times New Roman" w:hAnsi="Times New Roman" w:cs="Times New Roman"/>
          <w:sz w:val="24"/>
          <w:szCs w:val="24"/>
        </w:rPr>
        <w:t xml:space="preserve">кспертизы в рамках проведения контрольных мероприятий не проводились, независимые эксперты не привлекались, в связи с чем бюджетные средства на эти цели не предоставлялись. </w:t>
      </w:r>
    </w:p>
    <w:p w:rsidR="00BE5331" w:rsidRPr="004500F3" w:rsidRDefault="00BE5331" w:rsidP="00BE53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00F3">
        <w:rPr>
          <w:rFonts w:ascii="Times New Roman" w:hAnsi="Times New Roman" w:cs="Times New Roman"/>
          <w:sz w:val="24"/>
          <w:szCs w:val="24"/>
        </w:rPr>
        <w:t>Объем бюджетных средств, затраченных на содержание КРУ</w:t>
      </w:r>
      <w:r>
        <w:rPr>
          <w:rFonts w:ascii="Times New Roman" w:hAnsi="Times New Roman" w:cs="Times New Roman"/>
          <w:sz w:val="24"/>
          <w:szCs w:val="24"/>
        </w:rPr>
        <w:t xml:space="preserve"> в 2023 г. составил </w:t>
      </w:r>
      <w:r w:rsidRPr="00F06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60D7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0D7">
        <w:rPr>
          <w:rFonts w:ascii="Times New Roman" w:hAnsi="Times New Roman" w:cs="Times New Roman"/>
          <w:sz w:val="24"/>
          <w:szCs w:val="24"/>
        </w:rPr>
        <w:t>41</w:t>
      </w:r>
      <w:r w:rsidRPr="004500F3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BE5331" w:rsidRDefault="00BE5331" w:rsidP="00BE533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государственному (муниципальному) финансовому контролю </w:t>
      </w:r>
      <w:r w:rsidRPr="004500F3">
        <w:rPr>
          <w:rFonts w:ascii="Times New Roman" w:hAnsi="Times New Roman" w:cs="Times New Roman"/>
          <w:sz w:val="24"/>
          <w:szCs w:val="24"/>
        </w:rPr>
        <w:t xml:space="preserve">КРУ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45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500F3">
        <w:rPr>
          <w:rFonts w:ascii="Times New Roman" w:hAnsi="Times New Roman" w:cs="Times New Roman"/>
          <w:sz w:val="24"/>
          <w:szCs w:val="24"/>
        </w:rPr>
        <w:t xml:space="preserve"> контрольных мероприятий, в том числе </w:t>
      </w:r>
      <w:r w:rsidRPr="00F060D7">
        <w:rPr>
          <w:rFonts w:ascii="Times New Roman" w:hAnsi="Times New Roman" w:cs="Times New Roman"/>
          <w:sz w:val="24"/>
          <w:szCs w:val="24"/>
        </w:rPr>
        <w:t>1</w:t>
      </w:r>
      <w:r w:rsidRPr="004500F3">
        <w:rPr>
          <w:rFonts w:ascii="Times New Roman" w:hAnsi="Times New Roman" w:cs="Times New Roman"/>
          <w:sz w:val="24"/>
          <w:szCs w:val="24"/>
        </w:rPr>
        <w:t xml:space="preserve"> внепланов</w:t>
      </w:r>
      <w:r>
        <w:rPr>
          <w:rFonts w:ascii="Times New Roman" w:hAnsi="Times New Roman" w:cs="Times New Roman"/>
          <w:sz w:val="24"/>
          <w:szCs w:val="24"/>
        </w:rPr>
        <w:t>ое контрольное мероприятие.</w:t>
      </w:r>
      <w:r w:rsidRPr="00385619">
        <w:rPr>
          <w:rFonts w:ascii="Times New Roman" w:hAnsi="Times New Roman" w:cs="Times New Roman"/>
          <w:sz w:val="24"/>
          <w:szCs w:val="24"/>
        </w:rPr>
        <w:t xml:space="preserve"> </w:t>
      </w:r>
      <w:r w:rsidRPr="00EB4B1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проверенных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Pr="00EB4B15">
        <w:rPr>
          <w:rFonts w:ascii="Times New Roman" w:hAnsi="Times New Roman" w:cs="Times New Roman"/>
          <w:sz w:val="24"/>
          <w:szCs w:val="24"/>
        </w:rPr>
        <w:t>79</w:t>
      </w:r>
      <w:proofErr w:type="gramEnd"/>
      <w:r w:rsidRPr="00EB4B15">
        <w:rPr>
          <w:rFonts w:ascii="Times New Roman" w:hAnsi="Times New Roman" w:cs="Times New Roman"/>
          <w:sz w:val="24"/>
          <w:szCs w:val="24"/>
        </w:rPr>
        <w:t> 503,08 тыс. рублей,</w:t>
      </w:r>
    </w:p>
    <w:p w:rsidR="00BE5331" w:rsidRDefault="00BE5331" w:rsidP="00BE53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5F3D">
        <w:rPr>
          <w:rFonts w:ascii="Times New Roman" w:hAnsi="Times New Roman" w:cs="Times New Roman"/>
          <w:sz w:val="24"/>
          <w:szCs w:val="24"/>
        </w:rPr>
        <w:t xml:space="preserve">По итогам проведенных проверок выявлено финансовых нарушений в 7 проверках, на общую сумму </w:t>
      </w:r>
      <w:r>
        <w:rPr>
          <w:rFonts w:ascii="Times New Roman" w:hAnsi="Times New Roman" w:cs="Times New Roman"/>
          <w:sz w:val="24"/>
          <w:szCs w:val="24"/>
        </w:rPr>
        <w:t>21 121,37</w:t>
      </w:r>
      <w:r w:rsidRPr="00265F3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4"/>
        <w:gridCol w:w="3399"/>
      </w:tblGrid>
      <w:tr w:rsidR="00BE5331" w:rsidTr="00196EC6">
        <w:tc>
          <w:tcPr>
            <w:tcW w:w="562" w:type="dxa"/>
          </w:tcPr>
          <w:p w:rsidR="00BE5331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4" w:type="dxa"/>
          </w:tcPr>
          <w:p w:rsidR="00BE5331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399" w:type="dxa"/>
          </w:tcPr>
          <w:p w:rsidR="00BE5331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тыс. руб.</w:t>
            </w:r>
          </w:p>
        </w:tc>
      </w:tr>
      <w:tr w:rsidR="00BE5331" w:rsidRPr="002C5617" w:rsidTr="00196EC6">
        <w:tc>
          <w:tcPr>
            <w:tcW w:w="562" w:type="dxa"/>
          </w:tcPr>
          <w:p w:rsidR="00BE5331" w:rsidRPr="002C5617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</w:tcPr>
          <w:p w:rsidR="00BE5331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бюджетного законодательства</w:t>
            </w:r>
          </w:p>
        </w:tc>
        <w:tc>
          <w:tcPr>
            <w:tcW w:w="3399" w:type="dxa"/>
          </w:tcPr>
          <w:p w:rsidR="00BE5331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3 463,93</w:t>
            </w:r>
          </w:p>
        </w:tc>
      </w:tr>
      <w:tr w:rsidR="00BE5331" w:rsidRPr="002C5617" w:rsidTr="00196EC6">
        <w:tc>
          <w:tcPr>
            <w:tcW w:w="562" w:type="dxa"/>
          </w:tcPr>
          <w:p w:rsidR="00BE5331" w:rsidRPr="002C5617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</w:tcPr>
          <w:p w:rsidR="00BE5331" w:rsidRPr="002C5617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действиях (бездействии) пр</w:t>
            </w:r>
            <w:r w:rsidRPr="002C5617">
              <w:rPr>
                <w:rFonts w:ascii="Times New Roman" w:hAnsi="Times New Roman" w:cs="Times New Roman"/>
                <w:sz w:val="24"/>
                <w:szCs w:val="24"/>
              </w:rPr>
              <w:t>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399" w:type="dxa"/>
          </w:tcPr>
          <w:p w:rsidR="00BE5331" w:rsidRPr="002C5617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17">
              <w:rPr>
                <w:rFonts w:ascii="Times New Roman" w:hAnsi="Times New Roman" w:cs="Times New Roman"/>
                <w:sz w:val="24"/>
                <w:szCs w:val="24"/>
              </w:rPr>
              <w:t>2 095,18</w:t>
            </w:r>
          </w:p>
        </w:tc>
      </w:tr>
      <w:tr w:rsidR="00BE5331" w:rsidRPr="002C5617" w:rsidTr="00196EC6">
        <w:tc>
          <w:tcPr>
            <w:tcW w:w="562" w:type="dxa"/>
          </w:tcPr>
          <w:p w:rsidR="00BE5331" w:rsidRPr="002C5617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</w:tcPr>
          <w:p w:rsidR="00BE5331" w:rsidRPr="002C5617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действиях (бездействии) п</w:t>
            </w:r>
            <w:r w:rsidRPr="002C5617">
              <w:rPr>
                <w:rFonts w:ascii="Times New Roman" w:hAnsi="Times New Roman" w:cs="Times New Roman"/>
                <w:sz w:val="24"/>
                <w:szCs w:val="24"/>
              </w:rPr>
              <w:t>ри исполнении, изменении контракта, а также соблюдении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3399" w:type="dxa"/>
          </w:tcPr>
          <w:p w:rsidR="00BE5331" w:rsidRPr="002C5617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9 793,23</w:t>
            </w:r>
          </w:p>
        </w:tc>
      </w:tr>
      <w:tr w:rsidR="00BE5331" w:rsidTr="00196EC6">
        <w:tc>
          <w:tcPr>
            <w:tcW w:w="562" w:type="dxa"/>
          </w:tcPr>
          <w:p w:rsidR="00BE5331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4" w:type="dxa"/>
          </w:tcPr>
          <w:p w:rsidR="00BE5331" w:rsidRDefault="00BE5331" w:rsidP="001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3399" w:type="dxa"/>
          </w:tcPr>
          <w:p w:rsidR="00BE5331" w:rsidRDefault="00BE5331" w:rsidP="001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5 769,03</w:t>
            </w:r>
          </w:p>
        </w:tc>
      </w:tr>
    </w:tbl>
    <w:p w:rsidR="00BE5331" w:rsidRPr="002C5617" w:rsidRDefault="00BE5331" w:rsidP="00BE5331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проведенных контрольных мероприятий направлено 3 представления с требованием о принятии мер по устранению выявленных нарушений и о принятии мер по </w:t>
      </w:r>
      <w:proofErr w:type="gramStart"/>
      <w:r w:rsidRPr="002C5617">
        <w:rPr>
          <w:rFonts w:ascii="Times New Roman" w:eastAsia="Calibri" w:hAnsi="Times New Roman" w:cs="Times New Roman"/>
          <w:sz w:val="24"/>
          <w:szCs w:val="24"/>
          <w:lang w:eastAsia="en-US"/>
        </w:rPr>
        <w:t>устранению  причин</w:t>
      </w:r>
      <w:proofErr w:type="gramEnd"/>
      <w:r w:rsidRPr="002C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условий возникновения выявленных нарушений. </w:t>
      </w:r>
    </w:p>
    <w:p w:rsidR="00BE5331" w:rsidRDefault="00BE5331" w:rsidP="00BE5331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 всех контрольных мероприятий направлены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BE5331" w:rsidRPr="004500F3" w:rsidRDefault="00BE5331" w:rsidP="00BE5331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всеми руководителями проверенных учреждений и организаций проведены беседы о недопущении нарушений в дальнейшем, даны рекомендации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 со стороны руководителей. В адрес вышестоящих органов объекта контроля направлены информационные письма. В отношении нарушений, устранение которых не представляется возможным, руководители проверенных учреждений и организаций сообщили о принятии к сведению и недопущении нарушений в дальнейшей работе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5331" w:rsidRPr="004500F3" w:rsidRDefault="00BE5331" w:rsidP="00BE5331">
      <w:pPr>
        <w:tabs>
          <w:tab w:val="left" w:pos="1134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выявленными нарушениями законодательства РФ, за которые КоАП РФ предусмотрена ответственность, возбуждены дела об административных нарушениях.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рассмотрения дел назначен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одно административное наказание в виде предупреждения и один штраф за нарушение в сфере закупок на сумму 30 000 рублей. </w:t>
      </w:r>
      <w:r w:rsidRPr="00450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E5331" w:rsidRPr="004500F3" w:rsidRDefault="00BE5331" w:rsidP="00BE5331">
      <w:pPr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500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Решения о применении бюджетных мер принуждения в 202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4500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году не принимались.</w:t>
      </w:r>
    </w:p>
    <w:p w:rsidR="00BE5331" w:rsidRPr="004500F3" w:rsidRDefault="00BE5331" w:rsidP="00BE5331">
      <w:pPr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году специалисты КРУ для проведения совместных проверок не привлекались.</w:t>
      </w:r>
    </w:p>
    <w:p w:rsidR="00BE5331" w:rsidRPr="004500F3" w:rsidRDefault="00BE5331" w:rsidP="00BE5331">
      <w:pPr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0F3">
        <w:rPr>
          <w:rFonts w:ascii="Times New Roman" w:eastAsia="Times New Roman" w:hAnsi="Times New Roman" w:cs="Times New Roman"/>
          <w:sz w:val="24"/>
          <w:szCs w:val="24"/>
        </w:rPr>
        <w:t>Поданные и (или) удовлетворенные жалобы (иски) на решения, действия (бездействие) должностных лиц КРУ в рамках осуществленной ими контрольной деятельности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0F3">
        <w:rPr>
          <w:rFonts w:ascii="Times New Roman" w:eastAsia="Times New Roman" w:hAnsi="Times New Roman" w:cs="Times New Roman"/>
          <w:sz w:val="24"/>
          <w:szCs w:val="24"/>
        </w:rPr>
        <w:t xml:space="preserve"> году отсутствуют.</w:t>
      </w:r>
    </w:p>
    <w:p w:rsidR="00BE5331" w:rsidRPr="004500F3" w:rsidRDefault="00BE5331" w:rsidP="00BE5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331" w:rsidRDefault="00BE5331" w:rsidP="00BE5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06E" w:rsidRDefault="00A362A3"/>
    <w:sectPr w:rsidR="00DB106E" w:rsidSect="00BE53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31"/>
    <w:rsid w:val="00020364"/>
    <w:rsid w:val="00085FCF"/>
    <w:rsid w:val="0022401A"/>
    <w:rsid w:val="005B4681"/>
    <w:rsid w:val="005C15E2"/>
    <w:rsid w:val="00704F34"/>
    <w:rsid w:val="00982011"/>
    <w:rsid w:val="00A362A3"/>
    <w:rsid w:val="00B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FB1A-341A-4608-B08C-223055E1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31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Новгородова</dc:creator>
  <cp:keywords/>
  <dc:description/>
  <cp:lastModifiedBy>Анастасия Новгородова</cp:lastModifiedBy>
  <cp:revision>7</cp:revision>
  <dcterms:created xsi:type="dcterms:W3CDTF">2024-02-16T04:54:00Z</dcterms:created>
  <dcterms:modified xsi:type="dcterms:W3CDTF">2024-02-22T05:39:00Z</dcterms:modified>
</cp:coreProperties>
</file>