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69" w:rsidRPr="007A7469" w:rsidRDefault="007A7469" w:rsidP="007A7469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7A7469" w:rsidRPr="007A7469" w:rsidRDefault="0075068C" w:rsidP="007A74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69" w:rsidRPr="007A7469" w:rsidRDefault="007A7469" w:rsidP="007A7469">
      <w:pPr>
        <w:jc w:val="center"/>
        <w:rPr>
          <w:b/>
          <w:sz w:val="32"/>
          <w:szCs w:val="32"/>
        </w:rPr>
      </w:pPr>
      <w:r w:rsidRPr="007A7469">
        <w:rPr>
          <w:b/>
          <w:sz w:val="32"/>
          <w:szCs w:val="32"/>
        </w:rPr>
        <w:t>СОВЕТ ДЕПУТАТОВ</w:t>
      </w:r>
    </w:p>
    <w:p w:rsidR="007A7469" w:rsidRPr="007A7469" w:rsidRDefault="009A5B88" w:rsidP="007A74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БЕРДЯУШСКОГО</w:t>
      </w:r>
      <w:r w:rsidR="007A7469" w:rsidRPr="007A7469">
        <w:rPr>
          <w:b/>
          <w:sz w:val="32"/>
          <w:szCs w:val="32"/>
        </w:rPr>
        <w:t xml:space="preserve"> ГОРОДСКОГО ПОСЕЛЕНИЯ</w:t>
      </w:r>
    </w:p>
    <w:p w:rsidR="007A7469" w:rsidRPr="007A7469" w:rsidRDefault="007A7469" w:rsidP="007A746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7A7469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7A7469" w:rsidRPr="007A7469" w:rsidRDefault="007A7469" w:rsidP="007A7469">
      <w:pPr>
        <w:jc w:val="center"/>
        <w:rPr>
          <w:b/>
          <w:sz w:val="32"/>
          <w:szCs w:val="32"/>
        </w:rPr>
      </w:pPr>
      <w:r w:rsidRPr="007A7469">
        <w:rPr>
          <w:b/>
          <w:sz w:val="32"/>
          <w:szCs w:val="32"/>
        </w:rPr>
        <w:t>ЧЕЛЯБИНСКОЙ ОБЛАСТИ</w:t>
      </w:r>
    </w:p>
    <w:p w:rsidR="007A7469" w:rsidRPr="007A7469" w:rsidRDefault="007A7469" w:rsidP="007A74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A7469">
        <w:rPr>
          <w:rFonts w:ascii="Times New Roman" w:hAnsi="Times New Roman" w:cs="Times New Roman"/>
          <w:sz w:val="32"/>
          <w:szCs w:val="32"/>
        </w:rPr>
        <w:t>РЕШЕНИЕ</w:t>
      </w:r>
    </w:p>
    <w:p w:rsidR="007A7469" w:rsidRPr="007A7469" w:rsidRDefault="00ED1597" w:rsidP="007A74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30" style="position:absolute;left:0;text-align:left;z-index:251657728" from="0,6.5pt" to="510pt,6.5pt" strokeweight="1pt">
            <w10:wrap anchorx="page"/>
          </v:line>
        </w:pict>
      </w:r>
      <w:r w:rsidR="007A7469" w:rsidRPr="007A7469">
        <w:rPr>
          <w:rFonts w:ascii="Times New Roman" w:hAnsi="Times New Roman" w:cs="Times New Roman"/>
          <w:sz w:val="32"/>
          <w:szCs w:val="32"/>
        </w:rPr>
        <w:br/>
      </w:r>
    </w:p>
    <w:p w:rsidR="00AE7B64" w:rsidRPr="00C96B5F" w:rsidRDefault="00626B46" w:rsidP="007A7469">
      <w:pPr>
        <w:widowControl/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17 </w:t>
      </w:r>
      <w:r w:rsidR="008F158A">
        <w:rPr>
          <w:bCs/>
          <w:color w:val="000000"/>
          <w:sz w:val="24"/>
          <w:szCs w:val="24"/>
        </w:rPr>
        <w:t>июня</w:t>
      </w:r>
      <w:r w:rsidR="00C96B5F" w:rsidRPr="00C96B5F">
        <w:rPr>
          <w:bCs/>
          <w:color w:val="000000"/>
          <w:sz w:val="24"/>
          <w:szCs w:val="24"/>
        </w:rPr>
        <w:t xml:space="preserve"> </w:t>
      </w:r>
      <w:r w:rsidR="00AE7B64" w:rsidRPr="00C96B5F">
        <w:rPr>
          <w:bCs/>
          <w:i/>
          <w:iCs/>
          <w:color w:val="000000"/>
          <w:sz w:val="24"/>
          <w:szCs w:val="24"/>
        </w:rPr>
        <w:t xml:space="preserve"> </w:t>
      </w:r>
      <w:r w:rsidR="00F61FDB">
        <w:rPr>
          <w:bCs/>
          <w:iCs/>
          <w:color w:val="000000"/>
          <w:sz w:val="24"/>
          <w:szCs w:val="24"/>
        </w:rPr>
        <w:t xml:space="preserve">2015 г. </w:t>
      </w:r>
      <w:r w:rsidR="00AE7B64" w:rsidRPr="00C96B5F">
        <w:rPr>
          <w:bCs/>
          <w:color w:val="000000"/>
          <w:sz w:val="24"/>
          <w:szCs w:val="24"/>
        </w:rPr>
        <w:t xml:space="preserve">№ </w:t>
      </w:r>
      <w:r>
        <w:rPr>
          <w:bCs/>
          <w:color w:val="000000"/>
          <w:sz w:val="24"/>
          <w:szCs w:val="24"/>
        </w:rPr>
        <w:t>15</w:t>
      </w:r>
    </w:p>
    <w:p w:rsidR="00AE7B64" w:rsidRPr="00C96B5F" w:rsidRDefault="00AE7B64" w:rsidP="007A7469">
      <w:pPr>
        <w:widowControl/>
        <w:shd w:val="clear" w:color="auto" w:fill="FFFFFF"/>
      </w:pPr>
      <w:r w:rsidRPr="00C96B5F">
        <w:rPr>
          <w:color w:val="000000"/>
        </w:rPr>
        <w:t>п</w:t>
      </w:r>
      <w:proofErr w:type="gramStart"/>
      <w:r w:rsidRPr="00C96B5F">
        <w:rPr>
          <w:color w:val="000000"/>
        </w:rPr>
        <w:t>.</w:t>
      </w:r>
      <w:r w:rsidR="009A5B88" w:rsidRPr="00C96B5F">
        <w:rPr>
          <w:color w:val="000000"/>
        </w:rPr>
        <w:t>Б</w:t>
      </w:r>
      <w:proofErr w:type="gramEnd"/>
      <w:r w:rsidR="009A5B88" w:rsidRPr="00C96B5F">
        <w:rPr>
          <w:color w:val="000000"/>
        </w:rPr>
        <w:t>ердяуш</w:t>
      </w:r>
    </w:p>
    <w:p w:rsidR="007A7469" w:rsidRDefault="007A7469" w:rsidP="007A7469">
      <w:pPr>
        <w:pStyle w:val="a3"/>
        <w:ind w:firstLine="0"/>
        <w:jc w:val="left"/>
        <w:rPr>
          <w:sz w:val="24"/>
          <w:szCs w:val="24"/>
        </w:rPr>
      </w:pPr>
    </w:p>
    <w:p w:rsidR="002B68FE" w:rsidRDefault="002B68FE" w:rsidP="00BB0DE6">
      <w:pPr>
        <w:shd w:val="clear" w:color="auto" w:fill="FFFFFF"/>
        <w:tabs>
          <w:tab w:val="left" w:pos="1418"/>
        </w:tabs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6236D" w:rsidRDefault="008F158A" w:rsidP="0076236D">
      <w:pPr>
        <w:shd w:val="clear" w:color="auto" w:fill="FFFFFF"/>
        <w:tabs>
          <w:tab w:val="left" w:pos="1418"/>
        </w:tabs>
        <w:spacing w:line="240" w:lineRule="atLeast"/>
        <w:ind w:right="496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</w:t>
      </w:r>
      <w:r w:rsidR="0076236D">
        <w:rPr>
          <w:spacing w:val="-4"/>
          <w:sz w:val="24"/>
          <w:szCs w:val="24"/>
        </w:rPr>
        <w:t xml:space="preserve"> внесении изменений в решение «О земельном налоге»</w:t>
      </w:r>
    </w:p>
    <w:p w:rsidR="002B68FE" w:rsidRDefault="002B68FE" w:rsidP="00BB0DE6">
      <w:pPr>
        <w:shd w:val="clear" w:color="auto" w:fill="FFFFFF"/>
        <w:tabs>
          <w:tab w:val="left" w:pos="1418"/>
        </w:tabs>
        <w:spacing w:line="360" w:lineRule="auto"/>
        <w:ind w:firstLine="567"/>
        <w:jc w:val="both"/>
        <w:rPr>
          <w:spacing w:val="-4"/>
          <w:sz w:val="24"/>
          <w:szCs w:val="24"/>
        </w:rPr>
      </w:pPr>
    </w:p>
    <w:p w:rsidR="002B68FE" w:rsidRDefault="0076236D" w:rsidP="0076236D">
      <w:pPr>
        <w:spacing w:line="360" w:lineRule="auto"/>
        <w:ind w:firstLine="708"/>
        <w:jc w:val="both"/>
        <w:rPr>
          <w:sz w:val="24"/>
          <w:szCs w:val="24"/>
        </w:rPr>
      </w:pPr>
      <w:r w:rsidRPr="00A60599">
        <w:rPr>
          <w:sz w:val="24"/>
          <w:szCs w:val="24"/>
        </w:rPr>
        <w:t>В соответствии с главой 31 Налогового кодекса РФ, пунктом 1 статьи 61, статьи 63 Бюджетного кодекса РФ, статьи 57 Федерального закона от 06 октября 2003 года № 131-ФЗ «Об общих принципах организации местного самоуправления в Российской Федерации», в рамках выполнения мероприятий по оптимизации резервов налоговых и неналоговых доходов в 2015 году,</w:t>
      </w:r>
      <w:r>
        <w:rPr>
          <w:sz w:val="24"/>
          <w:szCs w:val="24"/>
        </w:rPr>
        <w:t xml:space="preserve"> </w:t>
      </w:r>
    </w:p>
    <w:p w:rsidR="0076236D" w:rsidRPr="002B68FE" w:rsidRDefault="0076236D" w:rsidP="0076236D">
      <w:pPr>
        <w:spacing w:line="360" w:lineRule="auto"/>
        <w:ind w:firstLine="708"/>
        <w:jc w:val="both"/>
        <w:rPr>
          <w:b/>
          <w:sz w:val="24"/>
        </w:rPr>
      </w:pPr>
    </w:p>
    <w:p w:rsidR="00AE7B64" w:rsidRPr="00BB0DE6" w:rsidRDefault="009A5B88" w:rsidP="008F158A">
      <w:pPr>
        <w:shd w:val="clear" w:color="auto" w:fill="FFFFFF"/>
        <w:tabs>
          <w:tab w:val="left" w:pos="1418"/>
        </w:tabs>
        <w:spacing w:line="360" w:lineRule="auto"/>
        <w:jc w:val="center"/>
        <w:rPr>
          <w:caps/>
          <w:spacing w:val="-11"/>
          <w:sz w:val="24"/>
          <w:szCs w:val="24"/>
        </w:rPr>
      </w:pPr>
      <w:r>
        <w:rPr>
          <w:caps/>
          <w:spacing w:val="-11"/>
          <w:sz w:val="24"/>
          <w:szCs w:val="24"/>
        </w:rPr>
        <w:t>Совет депутатов БЕРДЯУШСКОГО</w:t>
      </w:r>
      <w:r w:rsidR="008F158A">
        <w:rPr>
          <w:caps/>
          <w:spacing w:val="-11"/>
          <w:sz w:val="24"/>
          <w:szCs w:val="24"/>
        </w:rPr>
        <w:t xml:space="preserve"> городского поселения решил</w:t>
      </w:r>
      <w:r w:rsidR="00AE7B64" w:rsidRPr="00BB0DE6">
        <w:rPr>
          <w:caps/>
          <w:spacing w:val="-11"/>
          <w:sz w:val="24"/>
          <w:szCs w:val="24"/>
        </w:rPr>
        <w:t>:</w:t>
      </w:r>
    </w:p>
    <w:p w:rsidR="0076236D" w:rsidRPr="00A60599" w:rsidRDefault="00F61FDB" w:rsidP="0076236D">
      <w:pPr>
        <w:numPr>
          <w:ilvl w:val="0"/>
          <w:numId w:val="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36D" w:rsidRPr="00A60599">
        <w:rPr>
          <w:sz w:val="24"/>
          <w:szCs w:val="24"/>
        </w:rPr>
        <w:t>Внести изменений в Положение об установлении земельного налога</w:t>
      </w:r>
      <w:r w:rsidR="0076236D">
        <w:rPr>
          <w:sz w:val="24"/>
          <w:szCs w:val="24"/>
        </w:rPr>
        <w:t xml:space="preserve"> на территории Бердяушского городского поселения</w:t>
      </w:r>
      <w:r w:rsidR="0076236D" w:rsidRPr="00A60599">
        <w:rPr>
          <w:sz w:val="24"/>
          <w:szCs w:val="24"/>
        </w:rPr>
        <w:t xml:space="preserve">, утвержденное решением Совета депутатов </w:t>
      </w:r>
      <w:r w:rsidR="0076236D">
        <w:rPr>
          <w:sz w:val="24"/>
          <w:szCs w:val="24"/>
        </w:rPr>
        <w:t>Бердяушского городского</w:t>
      </w:r>
      <w:r w:rsidR="0076236D" w:rsidRPr="00A60599">
        <w:rPr>
          <w:sz w:val="24"/>
          <w:szCs w:val="24"/>
        </w:rPr>
        <w:t xml:space="preserve"> поселения от 2</w:t>
      </w:r>
      <w:r w:rsidR="0076236D">
        <w:rPr>
          <w:sz w:val="24"/>
          <w:szCs w:val="24"/>
        </w:rPr>
        <w:t>7</w:t>
      </w:r>
      <w:r w:rsidR="0076236D" w:rsidRPr="00A60599">
        <w:rPr>
          <w:sz w:val="24"/>
          <w:szCs w:val="24"/>
        </w:rPr>
        <w:t>.</w:t>
      </w:r>
      <w:r w:rsidR="0076236D">
        <w:rPr>
          <w:sz w:val="24"/>
          <w:szCs w:val="24"/>
        </w:rPr>
        <w:t>1</w:t>
      </w:r>
      <w:r w:rsidR="0076236D" w:rsidRPr="00A60599">
        <w:rPr>
          <w:sz w:val="24"/>
          <w:szCs w:val="24"/>
        </w:rPr>
        <w:t xml:space="preserve">0.2014 № </w:t>
      </w:r>
      <w:r w:rsidR="0076236D">
        <w:rPr>
          <w:sz w:val="24"/>
          <w:szCs w:val="24"/>
        </w:rPr>
        <w:t>5</w:t>
      </w:r>
      <w:r w:rsidR="0076236D" w:rsidRPr="00A60599">
        <w:rPr>
          <w:sz w:val="24"/>
          <w:szCs w:val="24"/>
        </w:rPr>
        <w:t>, следующего содержания:</w:t>
      </w:r>
    </w:p>
    <w:p w:rsidR="0076236D" w:rsidRPr="00A60599" w:rsidRDefault="0076236D" w:rsidP="0076236D">
      <w:pPr>
        <w:numPr>
          <w:ilvl w:val="0"/>
          <w:numId w:val="10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60599">
        <w:rPr>
          <w:sz w:val="24"/>
          <w:szCs w:val="24"/>
        </w:rPr>
        <w:t xml:space="preserve"> раздел 5 исключить.</w:t>
      </w:r>
    </w:p>
    <w:p w:rsidR="0076236D" w:rsidRPr="00A60599" w:rsidRDefault="0076236D" w:rsidP="0076236D">
      <w:pPr>
        <w:numPr>
          <w:ilvl w:val="0"/>
          <w:numId w:val="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A60599">
        <w:rPr>
          <w:sz w:val="24"/>
          <w:szCs w:val="24"/>
        </w:rPr>
        <w:t>Контроль за</w:t>
      </w:r>
      <w:proofErr w:type="gramEnd"/>
      <w:r w:rsidRPr="00A60599">
        <w:rPr>
          <w:sz w:val="24"/>
          <w:szCs w:val="24"/>
        </w:rPr>
        <w:t xml:space="preserve"> исполнением настоящего решения возложить на</w:t>
      </w:r>
      <w:r w:rsidRPr="007623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финансово-правовую </w:t>
      </w:r>
      <w:r w:rsidRPr="00BB0DE6">
        <w:rPr>
          <w:color w:val="000000"/>
          <w:sz w:val="24"/>
          <w:szCs w:val="24"/>
        </w:rPr>
        <w:t>комис</w:t>
      </w:r>
      <w:r>
        <w:rPr>
          <w:color w:val="000000"/>
          <w:sz w:val="24"/>
          <w:szCs w:val="24"/>
        </w:rPr>
        <w:t>сию Совета депутатов Бердяушского</w:t>
      </w:r>
      <w:r w:rsidRPr="00BB0DE6">
        <w:rPr>
          <w:color w:val="000000"/>
          <w:sz w:val="24"/>
          <w:szCs w:val="24"/>
        </w:rPr>
        <w:t xml:space="preserve"> городского пос</w:t>
      </w:r>
      <w:r>
        <w:rPr>
          <w:color w:val="000000"/>
          <w:sz w:val="24"/>
          <w:szCs w:val="24"/>
        </w:rPr>
        <w:t xml:space="preserve">еления (председатель </w:t>
      </w:r>
      <w:r w:rsidR="00845FD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Мошкина Е.М.</w:t>
      </w:r>
      <w:r w:rsidRPr="00BB0DE6">
        <w:rPr>
          <w:color w:val="000000"/>
          <w:sz w:val="24"/>
          <w:szCs w:val="24"/>
        </w:rPr>
        <w:t>)</w:t>
      </w:r>
      <w:r w:rsidRPr="00A60599">
        <w:rPr>
          <w:sz w:val="24"/>
          <w:szCs w:val="24"/>
        </w:rPr>
        <w:t>.</w:t>
      </w:r>
    </w:p>
    <w:p w:rsidR="0076236D" w:rsidRPr="00A60599" w:rsidRDefault="0076236D" w:rsidP="0076236D">
      <w:pPr>
        <w:numPr>
          <w:ilvl w:val="0"/>
          <w:numId w:val="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60599">
        <w:rPr>
          <w:sz w:val="24"/>
          <w:szCs w:val="24"/>
        </w:rPr>
        <w:t>Настоящее решение вступает в силу с 01.01.2016 года, но не ранее чем по истечении одного месяца со дня его официального опубликования.</w:t>
      </w:r>
    </w:p>
    <w:p w:rsidR="0076236D" w:rsidRPr="00A60599" w:rsidRDefault="0076236D" w:rsidP="0076236D">
      <w:pPr>
        <w:numPr>
          <w:ilvl w:val="0"/>
          <w:numId w:val="9"/>
        </w:numPr>
        <w:tabs>
          <w:tab w:val="left" w:pos="851"/>
        </w:tabs>
        <w:suppressAutoHyphens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A60599">
        <w:rPr>
          <w:sz w:val="24"/>
          <w:szCs w:val="24"/>
        </w:rPr>
        <w:t>Настоящее Решение опубликовать в газете «Саткинский рабочий».</w:t>
      </w:r>
    </w:p>
    <w:p w:rsidR="00E4779C" w:rsidRPr="00BB0DE6" w:rsidRDefault="00E4779C" w:rsidP="0033001A">
      <w:pPr>
        <w:widowControl/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</w:p>
    <w:p w:rsidR="00C37FF8" w:rsidRPr="00C37FF8" w:rsidRDefault="00C37FF8" w:rsidP="00C37FF8">
      <w:pPr>
        <w:jc w:val="both"/>
        <w:rPr>
          <w:sz w:val="24"/>
          <w:szCs w:val="24"/>
        </w:rPr>
      </w:pPr>
      <w:r w:rsidRPr="00C37FF8">
        <w:rPr>
          <w:sz w:val="24"/>
          <w:szCs w:val="24"/>
        </w:rPr>
        <w:t xml:space="preserve">                                      </w:t>
      </w:r>
      <w:r w:rsidR="00E556F7">
        <w:rPr>
          <w:sz w:val="24"/>
          <w:szCs w:val="24"/>
        </w:rPr>
        <w:t xml:space="preserve">                  </w:t>
      </w:r>
    </w:p>
    <w:p w:rsidR="00C37FF8" w:rsidRPr="00C37FF8" w:rsidRDefault="00C37FF8" w:rsidP="00C37FF8">
      <w:pPr>
        <w:tabs>
          <w:tab w:val="left" w:pos="7605"/>
        </w:tabs>
        <w:rPr>
          <w:sz w:val="24"/>
          <w:szCs w:val="24"/>
        </w:rPr>
      </w:pPr>
    </w:p>
    <w:p w:rsidR="00C37FF8" w:rsidRDefault="00C37FF8" w:rsidP="00C37FF8"/>
    <w:p w:rsidR="00C37FF8" w:rsidRPr="00845FD0" w:rsidRDefault="00845FD0" w:rsidP="00845FD0">
      <w:pPr>
        <w:tabs>
          <w:tab w:val="left" w:pos="6150"/>
        </w:tabs>
        <w:rPr>
          <w:sz w:val="24"/>
          <w:szCs w:val="24"/>
        </w:rPr>
      </w:pPr>
      <w:r w:rsidRPr="00845FD0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  <w:t xml:space="preserve">                              С.В. Щербакова</w:t>
      </w:r>
    </w:p>
    <w:p w:rsidR="00845FD0" w:rsidRPr="00845FD0" w:rsidRDefault="00845FD0" w:rsidP="00C37FF8">
      <w:pPr>
        <w:rPr>
          <w:sz w:val="24"/>
          <w:szCs w:val="24"/>
        </w:rPr>
      </w:pPr>
      <w:proofErr w:type="spellStart"/>
      <w:r w:rsidRPr="00845FD0">
        <w:rPr>
          <w:sz w:val="24"/>
          <w:szCs w:val="24"/>
        </w:rPr>
        <w:t>Бердяушкого</w:t>
      </w:r>
      <w:proofErr w:type="spellEnd"/>
      <w:r w:rsidRPr="00845FD0">
        <w:rPr>
          <w:sz w:val="24"/>
          <w:szCs w:val="24"/>
        </w:rPr>
        <w:t xml:space="preserve"> городского поселения</w:t>
      </w:r>
    </w:p>
    <w:p w:rsidR="006F7C14" w:rsidRPr="00845FD0" w:rsidRDefault="006F7C14" w:rsidP="00B81C39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6F7C14" w:rsidRPr="00845FD0" w:rsidSect="008F158A">
      <w:type w:val="continuous"/>
      <w:pgSz w:w="11909" w:h="16834"/>
      <w:pgMar w:top="284" w:right="569" w:bottom="568" w:left="1701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DBEB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281" w:rsidRDefault="00611281" w:rsidP="009A5B88">
      <w:pPr>
        <w:pStyle w:val="aa"/>
      </w:pPr>
      <w:r>
        <w:separator/>
      </w:r>
    </w:p>
  </w:endnote>
  <w:endnote w:type="continuationSeparator" w:id="1">
    <w:p w:rsidR="00611281" w:rsidRDefault="00611281" w:rsidP="009A5B8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281" w:rsidRDefault="00611281" w:rsidP="009A5B88">
      <w:pPr>
        <w:pStyle w:val="aa"/>
      </w:pPr>
      <w:r>
        <w:separator/>
      </w:r>
    </w:p>
  </w:footnote>
  <w:footnote w:type="continuationSeparator" w:id="1">
    <w:p w:rsidR="00611281" w:rsidRDefault="00611281" w:rsidP="009A5B8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342"/>
    <w:multiLevelType w:val="hybridMultilevel"/>
    <w:tmpl w:val="FCD29728"/>
    <w:lvl w:ilvl="0" w:tplc="77C09B8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18C4421D"/>
    <w:multiLevelType w:val="hybridMultilevel"/>
    <w:tmpl w:val="B66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D24CF"/>
    <w:multiLevelType w:val="hybridMultilevel"/>
    <w:tmpl w:val="66C40090"/>
    <w:lvl w:ilvl="0" w:tplc="C1E866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F173D"/>
    <w:multiLevelType w:val="hybridMultilevel"/>
    <w:tmpl w:val="FCD29728"/>
    <w:lvl w:ilvl="0" w:tplc="77C09B8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>
    <w:nsid w:val="40A5483E"/>
    <w:multiLevelType w:val="singleLevel"/>
    <w:tmpl w:val="8768365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hint="default"/>
      </w:rPr>
    </w:lvl>
  </w:abstractNum>
  <w:abstractNum w:abstractNumId="5">
    <w:nsid w:val="48E94EB7"/>
    <w:multiLevelType w:val="hybridMultilevel"/>
    <w:tmpl w:val="625CB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D7C4D"/>
    <w:multiLevelType w:val="hybridMultilevel"/>
    <w:tmpl w:val="7ECCC040"/>
    <w:lvl w:ilvl="0" w:tplc="58B695D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7630EF"/>
    <w:multiLevelType w:val="hybridMultilevel"/>
    <w:tmpl w:val="568CCC9A"/>
    <w:lvl w:ilvl="0" w:tplc="9BB283EA">
      <w:start w:val="1"/>
      <w:numFmt w:val="decimal"/>
      <w:lvlText w:val="%1)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8">
    <w:nsid w:val="55073C88"/>
    <w:multiLevelType w:val="hybridMultilevel"/>
    <w:tmpl w:val="8196F53E"/>
    <w:lvl w:ilvl="0" w:tplc="E80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67E92"/>
    <w:multiLevelType w:val="hybridMultilevel"/>
    <w:tmpl w:val="83A248A0"/>
    <w:lvl w:ilvl="0" w:tplc="299EF5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дская Екатерина Михайловна">
    <w15:presenceInfo w15:providerId="AD" w15:userId="S-1-5-21-1795270380-3244051249-3870083701-11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A7469"/>
    <w:rsid w:val="00022F8E"/>
    <w:rsid w:val="00085326"/>
    <w:rsid w:val="000B7023"/>
    <w:rsid w:val="000D44BC"/>
    <w:rsid w:val="000E7C7C"/>
    <w:rsid w:val="00122A4F"/>
    <w:rsid w:val="00123F11"/>
    <w:rsid w:val="00140CC2"/>
    <w:rsid w:val="001D3613"/>
    <w:rsid w:val="001E5746"/>
    <w:rsid w:val="002B68FE"/>
    <w:rsid w:val="002D53A2"/>
    <w:rsid w:val="002D5C3D"/>
    <w:rsid w:val="0033001A"/>
    <w:rsid w:val="0034035E"/>
    <w:rsid w:val="00352E67"/>
    <w:rsid w:val="00395BD1"/>
    <w:rsid w:val="003A250D"/>
    <w:rsid w:val="0040195F"/>
    <w:rsid w:val="00424531"/>
    <w:rsid w:val="00440F70"/>
    <w:rsid w:val="004D0D80"/>
    <w:rsid w:val="005062DC"/>
    <w:rsid w:val="005255D8"/>
    <w:rsid w:val="00565ADD"/>
    <w:rsid w:val="005B614F"/>
    <w:rsid w:val="00610B69"/>
    <w:rsid w:val="00611281"/>
    <w:rsid w:val="00626B46"/>
    <w:rsid w:val="00674CA4"/>
    <w:rsid w:val="006901A5"/>
    <w:rsid w:val="006B7370"/>
    <w:rsid w:val="006E404D"/>
    <w:rsid w:val="006F048F"/>
    <w:rsid w:val="006F7C14"/>
    <w:rsid w:val="0075068C"/>
    <w:rsid w:val="0076236D"/>
    <w:rsid w:val="007A7469"/>
    <w:rsid w:val="007D7D42"/>
    <w:rsid w:val="007E342E"/>
    <w:rsid w:val="00845FD0"/>
    <w:rsid w:val="00856DA6"/>
    <w:rsid w:val="008D2552"/>
    <w:rsid w:val="008F158A"/>
    <w:rsid w:val="009246FD"/>
    <w:rsid w:val="00946F43"/>
    <w:rsid w:val="0095350D"/>
    <w:rsid w:val="0096722A"/>
    <w:rsid w:val="009A5B88"/>
    <w:rsid w:val="00AC08B4"/>
    <w:rsid w:val="00AE7B64"/>
    <w:rsid w:val="00B07901"/>
    <w:rsid w:val="00B81C39"/>
    <w:rsid w:val="00B85E97"/>
    <w:rsid w:val="00BB0DE6"/>
    <w:rsid w:val="00BC4DE6"/>
    <w:rsid w:val="00BD2EAD"/>
    <w:rsid w:val="00C37FF8"/>
    <w:rsid w:val="00C545F8"/>
    <w:rsid w:val="00C96B5F"/>
    <w:rsid w:val="00D002B3"/>
    <w:rsid w:val="00E4779C"/>
    <w:rsid w:val="00E556F7"/>
    <w:rsid w:val="00EA346C"/>
    <w:rsid w:val="00EB133B"/>
    <w:rsid w:val="00EB4F69"/>
    <w:rsid w:val="00EC53D6"/>
    <w:rsid w:val="00ED1597"/>
    <w:rsid w:val="00EF4578"/>
    <w:rsid w:val="00F61FDB"/>
    <w:rsid w:val="00FD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D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62DC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38"/>
      <w:szCs w:val="38"/>
    </w:rPr>
  </w:style>
  <w:style w:type="paragraph" w:styleId="2">
    <w:name w:val="heading 2"/>
    <w:basedOn w:val="a"/>
    <w:next w:val="a"/>
    <w:qFormat/>
    <w:rsid w:val="007A7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62DC"/>
    <w:pPr>
      <w:shd w:val="clear" w:color="auto" w:fill="FFFFFF"/>
      <w:spacing w:line="274" w:lineRule="exact"/>
      <w:ind w:firstLine="533"/>
      <w:jc w:val="both"/>
    </w:pPr>
    <w:rPr>
      <w:b/>
      <w:bCs/>
      <w:color w:val="000000"/>
      <w:sz w:val="26"/>
      <w:szCs w:val="26"/>
    </w:rPr>
  </w:style>
  <w:style w:type="paragraph" w:styleId="a4">
    <w:name w:val="Body Text"/>
    <w:basedOn w:val="a"/>
    <w:rsid w:val="005062DC"/>
    <w:pPr>
      <w:widowControl/>
      <w:shd w:val="clear" w:color="auto" w:fill="FFFFFF"/>
    </w:pPr>
    <w:rPr>
      <w:color w:val="000000"/>
      <w:sz w:val="36"/>
    </w:rPr>
  </w:style>
  <w:style w:type="paragraph" w:styleId="20">
    <w:name w:val="Body Text 2"/>
    <w:basedOn w:val="a"/>
    <w:rsid w:val="005062DC"/>
    <w:pPr>
      <w:widowControl/>
      <w:shd w:val="clear" w:color="auto" w:fill="FFFFFF"/>
    </w:pPr>
    <w:rPr>
      <w:color w:val="000000"/>
      <w:sz w:val="32"/>
    </w:rPr>
  </w:style>
  <w:style w:type="paragraph" w:customStyle="1" w:styleId="ConsPlusTitle">
    <w:name w:val="ConsPlusTitle"/>
    <w:rsid w:val="007A74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477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0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rsid w:val="009A5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B88"/>
  </w:style>
  <w:style w:type="paragraph" w:styleId="a7">
    <w:name w:val="footer"/>
    <w:basedOn w:val="a"/>
    <w:link w:val="a8"/>
    <w:rsid w:val="009A5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5B88"/>
  </w:style>
  <w:style w:type="paragraph" w:customStyle="1" w:styleId="ConsNormal">
    <w:name w:val="ConsNormal"/>
    <w:uiPriority w:val="99"/>
    <w:rsid w:val="00C96B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0D44BC"/>
    <w:rPr>
      <w:sz w:val="28"/>
      <w:szCs w:val="28"/>
    </w:rPr>
  </w:style>
  <w:style w:type="paragraph" w:styleId="aa">
    <w:name w:val="Normal (Web)"/>
    <w:basedOn w:val="a"/>
    <w:uiPriority w:val="99"/>
    <w:unhideWhenUsed/>
    <w:rsid w:val="002D5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F15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15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58A"/>
  </w:style>
  <w:style w:type="paragraph" w:customStyle="1" w:styleId="ad">
    <w:name w:val="Знак"/>
    <w:basedOn w:val="a"/>
    <w:rsid w:val="0076236D"/>
    <w:pPr>
      <w:widowControl/>
      <w:autoSpaceDE/>
      <w:autoSpaceDN/>
      <w:adjustRightInd/>
      <w:spacing w:after="160" w:line="240" w:lineRule="exact"/>
    </w:pPr>
    <w:rPr>
      <w:lang w:eastAsia="zh-CN"/>
    </w:rPr>
  </w:style>
  <w:style w:type="character" w:styleId="ae">
    <w:name w:val="annotation reference"/>
    <w:basedOn w:val="a0"/>
    <w:semiHidden/>
    <w:unhideWhenUsed/>
    <w:rsid w:val="0076236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6236D"/>
  </w:style>
  <w:style w:type="character" w:customStyle="1" w:styleId="af0">
    <w:name w:val="Текст примечания Знак"/>
    <w:basedOn w:val="a0"/>
    <w:link w:val="af"/>
    <w:semiHidden/>
    <w:rsid w:val="0076236D"/>
  </w:style>
  <w:style w:type="paragraph" w:styleId="af1">
    <w:name w:val="annotation subject"/>
    <w:basedOn w:val="af"/>
    <w:next w:val="af"/>
    <w:link w:val="af2"/>
    <w:semiHidden/>
    <w:unhideWhenUsed/>
    <w:rsid w:val="0076236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62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E930-4A41-4365-90AA-6C4A51DC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СУЛЕИНСКИЙ ПОСЕЛКОВЫЙ СОВЕТ ДЕПУТАТОВ</vt:lpstr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СУЛЕИНСКИЙ ПОСЕЛКОВЫЙ СОВЕТ ДЕПУТАТОВ</dc:title>
  <dc:creator>Кинг</dc:creator>
  <cp:lastModifiedBy>АдБердяуш07</cp:lastModifiedBy>
  <cp:revision>5</cp:revision>
  <cp:lastPrinted>2015-06-18T03:29:00Z</cp:lastPrinted>
  <dcterms:created xsi:type="dcterms:W3CDTF">2015-06-10T12:16:00Z</dcterms:created>
  <dcterms:modified xsi:type="dcterms:W3CDTF">2015-06-18T03:30:00Z</dcterms:modified>
</cp:coreProperties>
</file>