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76" w:rsidRPr="00032945" w:rsidRDefault="009E5B76" w:rsidP="005C763D">
      <w:pPr>
        <w:spacing w:after="0" w:line="240" w:lineRule="auto"/>
        <w:jc w:val="center"/>
        <w:rPr>
          <w:rFonts w:ascii="Times New Roman" w:hAnsi="Times New Roman" w:cs="Times New Roman"/>
          <w:sz w:val="28"/>
          <w:szCs w:val="28"/>
        </w:rPr>
      </w:pPr>
      <w:r w:rsidRPr="00032945">
        <w:rPr>
          <w:rFonts w:ascii="Times New Roman" w:hAnsi="Times New Roman" w:cs="Times New Roman"/>
          <w:noProof/>
          <w:sz w:val="28"/>
          <w:szCs w:val="28"/>
        </w:rPr>
        <w:drawing>
          <wp:inline distT="0" distB="0" distL="0" distR="0">
            <wp:extent cx="600075" cy="723900"/>
            <wp:effectExtent l="19050" t="0" r="9525" b="0"/>
            <wp:docPr id="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9E5B76" w:rsidRPr="00032945" w:rsidRDefault="009E5B76" w:rsidP="005C763D">
      <w:pPr>
        <w:spacing w:after="0" w:line="240" w:lineRule="auto"/>
        <w:jc w:val="center"/>
        <w:rPr>
          <w:rFonts w:ascii="Times New Roman" w:hAnsi="Times New Roman" w:cs="Times New Roman"/>
          <w:b/>
          <w:sz w:val="28"/>
          <w:szCs w:val="28"/>
        </w:rPr>
      </w:pPr>
      <w:r w:rsidRPr="00032945">
        <w:rPr>
          <w:rFonts w:ascii="Times New Roman" w:hAnsi="Times New Roman" w:cs="Times New Roman"/>
          <w:b/>
          <w:sz w:val="28"/>
          <w:szCs w:val="28"/>
        </w:rPr>
        <w:t>СОВЕТ ДЕПУТАТОВ</w:t>
      </w:r>
    </w:p>
    <w:p w:rsidR="009E5B76" w:rsidRPr="00032945" w:rsidRDefault="009E5B76" w:rsidP="005C763D">
      <w:pPr>
        <w:spacing w:after="0" w:line="240" w:lineRule="auto"/>
        <w:jc w:val="center"/>
        <w:rPr>
          <w:rFonts w:ascii="Times New Roman" w:hAnsi="Times New Roman" w:cs="Times New Roman"/>
          <w:b/>
          <w:sz w:val="28"/>
          <w:szCs w:val="28"/>
        </w:rPr>
      </w:pPr>
      <w:r w:rsidRPr="00032945">
        <w:rPr>
          <w:rFonts w:ascii="Times New Roman" w:hAnsi="Times New Roman" w:cs="Times New Roman"/>
          <w:b/>
          <w:sz w:val="28"/>
          <w:szCs w:val="28"/>
        </w:rPr>
        <w:t>БЕРДЯУШСКОГО ГОРОДСКОГО ПОСЕЛЕНИЯ</w:t>
      </w:r>
    </w:p>
    <w:p w:rsidR="009E5B76" w:rsidRPr="00032945" w:rsidRDefault="009E5B76" w:rsidP="005C763D">
      <w:pPr>
        <w:pStyle w:val="2"/>
        <w:spacing w:before="0" w:after="0"/>
        <w:jc w:val="center"/>
        <w:rPr>
          <w:rFonts w:ascii="Times New Roman" w:hAnsi="Times New Roman" w:cs="Times New Roman"/>
          <w:i w:val="0"/>
        </w:rPr>
      </w:pPr>
      <w:r w:rsidRPr="00032945">
        <w:rPr>
          <w:rFonts w:ascii="Times New Roman" w:hAnsi="Times New Roman" w:cs="Times New Roman"/>
          <w:i w:val="0"/>
        </w:rPr>
        <w:t>САТКИНСКОГО МУНИЦИПАЛЬНОГО РАЙОНА</w:t>
      </w:r>
    </w:p>
    <w:p w:rsidR="009E5B76" w:rsidRPr="00032945" w:rsidRDefault="009E5B76" w:rsidP="005C763D">
      <w:pPr>
        <w:spacing w:after="0" w:line="240" w:lineRule="auto"/>
        <w:jc w:val="center"/>
        <w:rPr>
          <w:rFonts w:ascii="Times New Roman" w:hAnsi="Times New Roman" w:cs="Times New Roman"/>
          <w:b/>
          <w:sz w:val="28"/>
          <w:szCs w:val="28"/>
        </w:rPr>
      </w:pPr>
      <w:r w:rsidRPr="00032945">
        <w:rPr>
          <w:rFonts w:ascii="Times New Roman" w:hAnsi="Times New Roman" w:cs="Times New Roman"/>
          <w:b/>
          <w:sz w:val="28"/>
          <w:szCs w:val="28"/>
        </w:rPr>
        <w:t>ЧЕЛЯБИНСКОЙ ОБЛАСТИ</w:t>
      </w:r>
    </w:p>
    <w:p w:rsidR="009E5B76" w:rsidRDefault="009E5B76" w:rsidP="005C763D">
      <w:pPr>
        <w:pStyle w:val="ConsPlusTitle"/>
        <w:pBdr>
          <w:bottom w:val="single" w:sz="12" w:space="1" w:color="auto"/>
        </w:pBdr>
        <w:jc w:val="center"/>
        <w:rPr>
          <w:rFonts w:ascii="Times New Roman" w:hAnsi="Times New Roman" w:cs="Times New Roman"/>
          <w:sz w:val="28"/>
          <w:szCs w:val="28"/>
        </w:rPr>
      </w:pPr>
      <w:r w:rsidRPr="00032945">
        <w:rPr>
          <w:rFonts w:ascii="Times New Roman" w:hAnsi="Times New Roman" w:cs="Times New Roman"/>
          <w:sz w:val="28"/>
          <w:szCs w:val="28"/>
        </w:rPr>
        <w:t xml:space="preserve"> РЕШЕНИЕ    </w:t>
      </w:r>
      <w:r w:rsidR="00490F2C">
        <w:rPr>
          <w:rFonts w:ascii="Times New Roman" w:hAnsi="Times New Roman" w:cs="Times New Roman"/>
          <w:sz w:val="28"/>
          <w:szCs w:val="28"/>
        </w:rPr>
        <w:t xml:space="preserve">                              </w:t>
      </w:r>
    </w:p>
    <w:p w:rsidR="00F4214A" w:rsidRPr="00DE1F3B" w:rsidRDefault="00F4214A" w:rsidP="005C763D">
      <w:pPr>
        <w:pStyle w:val="ConsPlusTitle"/>
        <w:jc w:val="center"/>
        <w:rPr>
          <w:rFonts w:ascii="Times New Roman" w:hAnsi="Times New Roman" w:cs="Times New Roman"/>
          <w:sz w:val="28"/>
          <w:szCs w:val="28"/>
        </w:rPr>
      </w:pPr>
    </w:p>
    <w:p w:rsidR="00490F2C" w:rsidRPr="009B711A" w:rsidRDefault="009B711A" w:rsidP="00490F2C">
      <w:pPr>
        <w:pStyle w:val="ConsPlusTitle"/>
        <w:rPr>
          <w:rFonts w:ascii="Times New Roman" w:hAnsi="Times New Roman" w:cs="Times New Roman"/>
          <w:sz w:val="22"/>
          <w:szCs w:val="22"/>
          <w:u w:val="single"/>
        </w:rPr>
      </w:pPr>
      <w:r>
        <w:rPr>
          <w:rFonts w:ascii="Times New Roman" w:hAnsi="Times New Roman" w:cs="Times New Roman"/>
          <w:sz w:val="22"/>
          <w:szCs w:val="22"/>
          <w:u w:val="single"/>
        </w:rPr>
        <w:t xml:space="preserve">от   «27» июля </w:t>
      </w:r>
      <w:r w:rsidR="00490F2C" w:rsidRPr="009B711A">
        <w:rPr>
          <w:rFonts w:ascii="Times New Roman" w:hAnsi="Times New Roman" w:cs="Times New Roman"/>
          <w:sz w:val="22"/>
          <w:szCs w:val="22"/>
          <w:u w:val="single"/>
        </w:rPr>
        <w:t>2016 года</w:t>
      </w:r>
      <w:r>
        <w:rPr>
          <w:rFonts w:ascii="Times New Roman" w:hAnsi="Times New Roman" w:cs="Times New Roman"/>
          <w:sz w:val="22"/>
          <w:szCs w:val="22"/>
          <w:u w:val="single"/>
        </w:rPr>
        <w:t xml:space="preserve"> №48\12</w:t>
      </w:r>
    </w:p>
    <w:p w:rsidR="00BA6944" w:rsidRPr="00DD5C42" w:rsidRDefault="00DD5C42" w:rsidP="00490F2C">
      <w:pPr>
        <w:pStyle w:val="ConsPlusTitle"/>
        <w:rPr>
          <w:rFonts w:ascii="Times New Roman" w:hAnsi="Times New Roman" w:cs="Times New Roman"/>
          <w:b w:val="0"/>
        </w:rPr>
      </w:pPr>
      <w:r w:rsidRPr="00DD5C42">
        <w:rPr>
          <w:rFonts w:ascii="Times New Roman" w:hAnsi="Times New Roman" w:cs="Times New Roman"/>
          <w:b w:val="0"/>
        </w:rPr>
        <w:t>п</w:t>
      </w:r>
      <w:proofErr w:type="gramStart"/>
      <w:r w:rsidRPr="00DD5C42">
        <w:rPr>
          <w:rFonts w:ascii="Times New Roman" w:hAnsi="Times New Roman" w:cs="Times New Roman"/>
          <w:b w:val="0"/>
        </w:rPr>
        <w:t>.Б</w:t>
      </w:r>
      <w:proofErr w:type="gramEnd"/>
      <w:r w:rsidRPr="00DD5C42">
        <w:rPr>
          <w:rFonts w:ascii="Times New Roman" w:hAnsi="Times New Roman" w:cs="Times New Roman"/>
          <w:b w:val="0"/>
        </w:rPr>
        <w:t>ердяуш</w:t>
      </w:r>
    </w:p>
    <w:p w:rsidR="00DD5C42" w:rsidRPr="00DD5C42" w:rsidRDefault="00DD5C42" w:rsidP="00490F2C">
      <w:pPr>
        <w:pStyle w:val="ConsPlusTitle"/>
        <w:rPr>
          <w:rFonts w:ascii="Times New Roman" w:hAnsi="Times New Roman" w:cs="Times New Roman"/>
          <w:b w:val="0"/>
          <w:sz w:val="22"/>
          <w:szCs w:val="22"/>
        </w:rPr>
      </w:pPr>
    </w:p>
    <w:p w:rsidR="00941BA4" w:rsidRDefault="00317304" w:rsidP="009E5B76">
      <w:pPr>
        <w:spacing w:after="0" w:line="240" w:lineRule="auto"/>
        <w:rPr>
          <w:rFonts w:ascii="Times New Roman" w:hAnsi="Times New Roman" w:cs="Times New Roman"/>
        </w:rPr>
      </w:pPr>
      <w:r>
        <w:rPr>
          <w:rFonts w:ascii="Times New Roman" w:hAnsi="Times New Roman" w:cs="Times New Roman"/>
        </w:rPr>
        <w:t>О</w:t>
      </w:r>
      <w:r w:rsidR="009E5B76" w:rsidRPr="009E5B76">
        <w:rPr>
          <w:rFonts w:ascii="Times New Roman" w:hAnsi="Times New Roman" w:cs="Times New Roman"/>
        </w:rPr>
        <w:t>б утве</w:t>
      </w:r>
      <w:r w:rsidR="00C604C0">
        <w:rPr>
          <w:rFonts w:ascii="Times New Roman" w:hAnsi="Times New Roman" w:cs="Times New Roman"/>
        </w:rPr>
        <w:t xml:space="preserve">рждении положения </w:t>
      </w:r>
    </w:p>
    <w:p w:rsidR="005F3ED6" w:rsidRDefault="00C604C0" w:rsidP="009E5B76">
      <w:pPr>
        <w:spacing w:after="0" w:line="240" w:lineRule="auto"/>
        <w:rPr>
          <w:rFonts w:ascii="Times New Roman" w:hAnsi="Times New Roman" w:cs="Times New Roman"/>
        </w:rPr>
      </w:pPr>
      <w:r>
        <w:rPr>
          <w:rFonts w:ascii="Times New Roman" w:hAnsi="Times New Roman" w:cs="Times New Roman"/>
        </w:rPr>
        <w:t>«О</w:t>
      </w:r>
      <w:r w:rsidR="005F3ED6">
        <w:rPr>
          <w:rFonts w:ascii="Times New Roman" w:hAnsi="Times New Roman" w:cs="Times New Roman"/>
        </w:rPr>
        <w:t xml:space="preserve"> </w:t>
      </w:r>
      <w:proofErr w:type="spellStart"/>
      <w:r w:rsidR="005F3ED6">
        <w:rPr>
          <w:rFonts w:ascii="Times New Roman" w:hAnsi="Times New Roman" w:cs="Times New Roman"/>
        </w:rPr>
        <w:t>муниципально-частном</w:t>
      </w:r>
      <w:proofErr w:type="spellEnd"/>
      <w:r w:rsidR="005F3ED6">
        <w:rPr>
          <w:rFonts w:ascii="Times New Roman" w:hAnsi="Times New Roman" w:cs="Times New Roman"/>
        </w:rPr>
        <w:t xml:space="preserve"> партнерстве </w:t>
      </w:r>
    </w:p>
    <w:p w:rsidR="00317304" w:rsidRPr="009E5B76" w:rsidRDefault="00317304" w:rsidP="009E5B76">
      <w:pPr>
        <w:spacing w:after="0" w:line="240" w:lineRule="auto"/>
        <w:rPr>
          <w:rFonts w:ascii="Times New Roman" w:hAnsi="Times New Roman" w:cs="Times New Roman"/>
        </w:rPr>
      </w:pPr>
      <w:r>
        <w:rPr>
          <w:rFonts w:ascii="Times New Roman" w:hAnsi="Times New Roman" w:cs="Times New Roman"/>
        </w:rPr>
        <w:t xml:space="preserve">на территории </w:t>
      </w:r>
      <w:proofErr w:type="spellStart"/>
      <w:r>
        <w:rPr>
          <w:rFonts w:ascii="Times New Roman" w:hAnsi="Times New Roman" w:cs="Times New Roman"/>
        </w:rPr>
        <w:t>Бердяушского</w:t>
      </w:r>
      <w:proofErr w:type="spellEnd"/>
      <w:r>
        <w:rPr>
          <w:rFonts w:ascii="Times New Roman" w:hAnsi="Times New Roman" w:cs="Times New Roman"/>
        </w:rPr>
        <w:t xml:space="preserve"> городского поселения</w:t>
      </w:r>
      <w:r w:rsidR="00C604C0">
        <w:rPr>
          <w:rFonts w:ascii="Times New Roman" w:hAnsi="Times New Roman" w:cs="Times New Roman"/>
        </w:rPr>
        <w:t>»</w:t>
      </w:r>
    </w:p>
    <w:p w:rsidR="009E5B76" w:rsidRPr="00662FFE" w:rsidRDefault="009E5B76" w:rsidP="009E5B76">
      <w:pPr>
        <w:spacing w:after="0" w:line="360" w:lineRule="auto"/>
        <w:jc w:val="both"/>
        <w:rPr>
          <w:rFonts w:ascii="Times New Roman" w:hAnsi="Times New Roman" w:cs="Times New Roman"/>
          <w:sz w:val="24"/>
          <w:szCs w:val="24"/>
        </w:rPr>
      </w:pPr>
    </w:p>
    <w:p w:rsidR="009E5B76" w:rsidRDefault="009E5B76" w:rsidP="009E5B76">
      <w:pPr>
        <w:spacing w:after="0" w:line="360" w:lineRule="auto"/>
        <w:ind w:firstLine="567"/>
        <w:jc w:val="both"/>
        <w:rPr>
          <w:rFonts w:ascii="Times New Roman" w:hAnsi="Times New Roman" w:cs="Times New Roman"/>
          <w:sz w:val="24"/>
          <w:szCs w:val="24"/>
        </w:rPr>
      </w:pPr>
      <w:r w:rsidRPr="009E5B76">
        <w:rPr>
          <w:rFonts w:ascii="Times New Roman" w:hAnsi="Times New Roman" w:cs="Times New Roman"/>
          <w:sz w:val="24"/>
          <w:szCs w:val="24"/>
        </w:rPr>
        <w:t xml:space="preserve">         На основании </w:t>
      </w:r>
      <w:r>
        <w:rPr>
          <w:rFonts w:ascii="Times New Roman" w:hAnsi="Times New Roman" w:cs="Times New Roman"/>
          <w:sz w:val="24"/>
          <w:szCs w:val="24"/>
        </w:rPr>
        <w:t>Федерального закона</w:t>
      </w:r>
      <w:r w:rsidRPr="009E5B76">
        <w:rPr>
          <w:rFonts w:ascii="Times New Roman" w:hAnsi="Times New Roman" w:cs="Times New Roman"/>
          <w:sz w:val="24"/>
          <w:szCs w:val="24"/>
        </w:rPr>
        <w:t xml:space="preserve"> «Об инвестиционной деятельности в Российской Федерации, осуществляемой в форме капитальных вложений» от 25.02.1999 года №39-ФЗ</w:t>
      </w:r>
      <w:r w:rsidR="00C71480">
        <w:rPr>
          <w:rFonts w:ascii="Times New Roman" w:hAnsi="Times New Roman" w:cs="Times New Roman"/>
          <w:sz w:val="24"/>
          <w:szCs w:val="24"/>
        </w:rPr>
        <w:t xml:space="preserve">, </w:t>
      </w:r>
      <w:r w:rsidR="005C763D">
        <w:rPr>
          <w:rFonts w:ascii="Times New Roman" w:hAnsi="Times New Roman" w:cs="Times New Roman"/>
          <w:sz w:val="24"/>
          <w:szCs w:val="24"/>
        </w:rPr>
        <w:t xml:space="preserve">Федерального закона «О государственно-частном партнерстве, </w:t>
      </w:r>
      <w:proofErr w:type="spellStart"/>
      <w:r w:rsidR="005C763D">
        <w:rPr>
          <w:rFonts w:ascii="Times New Roman" w:hAnsi="Times New Roman" w:cs="Times New Roman"/>
          <w:sz w:val="24"/>
          <w:szCs w:val="24"/>
        </w:rPr>
        <w:t>муниципально-частном</w:t>
      </w:r>
      <w:proofErr w:type="spellEnd"/>
      <w:r w:rsidR="005C763D">
        <w:rPr>
          <w:rFonts w:ascii="Times New Roman" w:hAnsi="Times New Roman" w:cs="Times New Roman"/>
          <w:sz w:val="24"/>
          <w:szCs w:val="24"/>
        </w:rPr>
        <w:t xml:space="preserve"> партнерстве в Российской Федерации и внесении изменений в отдельные  законодательные акты Российской Федерации»</w:t>
      </w:r>
      <w:r w:rsidR="00C31DF8">
        <w:rPr>
          <w:rFonts w:ascii="Times New Roman" w:hAnsi="Times New Roman" w:cs="Times New Roman"/>
          <w:sz w:val="24"/>
          <w:szCs w:val="24"/>
        </w:rPr>
        <w:t xml:space="preserve"> от 13.07.2015</w:t>
      </w:r>
      <w:r w:rsidR="005C763D">
        <w:rPr>
          <w:rFonts w:ascii="Times New Roman" w:hAnsi="Times New Roman" w:cs="Times New Roman"/>
          <w:sz w:val="24"/>
          <w:szCs w:val="24"/>
        </w:rPr>
        <w:t xml:space="preserve"> №224-ФЗ,</w:t>
      </w:r>
      <w:r w:rsidR="00C31DF8">
        <w:rPr>
          <w:rFonts w:ascii="Times New Roman" w:hAnsi="Times New Roman" w:cs="Times New Roman"/>
          <w:sz w:val="24"/>
          <w:szCs w:val="24"/>
        </w:rPr>
        <w:t xml:space="preserve"> </w:t>
      </w:r>
      <w:r w:rsidR="00C71480">
        <w:rPr>
          <w:rFonts w:ascii="Times New Roman" w:hAnsi="Times New Roman" w:cs="Times New Roman"/>
          <w:sz w:val="24"/>
          <w:szCs w:val="24"/>
        </w:rPr>
        <w:t xml:space="preserve">Постановления Правительства Российской Федерации «О специальных инвестиционных контрактах для отдельных отраслей промышленности» от 16 июля 2015 года №708, </w:t>
      </w:r>
      <w:r w:rsidR="00703CCF">
        <w:rPr>
          <w:rFonts w:ascii="Times New Roman" w:hAnsi="Times New Roman" w:cs="Times New Roman"/>
          <w:sz w:val="24"/>
          <w:szCs w:val="24"/>
        </w:rPr>
        <w:t>Постановления Правительства Российской Федерации «О приоритетных инвестиционных проектах в области освоения лесов» от 30 июня 2007 года №419,</w:t>
      </w:r>
      <w:r w:rsidR="00C71480">
        <w:rPr>
          <w:rFonts w:ascii="Times New Roman" w:hAnsi="Times New Roman" w:cs="Times New Roman"/>
          <w:sz w:val="24"/>
          <w:szCs w:val="24"/>
        </w:rPr>
        <w:t xml:space="preserve"> </w:t>
      </w:r>
      <w:r w:rsidR="00703CCF">
        <w:rPr>
          <w:rFonts w:ascii="Times New Roman" w:hAnsi="Times New Roman" w:cs="Times New Roman"/>
          <w:sz w:val="24"/>
          <w:szCs w:val="24"/>
        </w:rPr>
        <w:t xml:space="preserve">Федерального закона «О промышленной политике в Российской Федерации» от 31 декабря 2014 года, </w:t>
      </w:r>
      <w:r>
        <w:rPr>
          <w:rFonts w:ascii="Times New Roman" w:hAnsi="Times New Roman" w:cs="Times New Roman"/>
          <w:sz w:val="24"/>
          <w:szCs w:val="24"/>
        </w:rPr>
        <w:t>Бюджетного кодекса Российской Федерации, Налогового кодекса Российской Федерации,</w:t>
      </w:r>
      <w:r w:rsidRPr="009E5B76">
        <w:rPr>
          <w:rFonts w:ascii="Times New Roman" w:hAnsi="Times New Roman" w:cs="Times New Roman"/>
          <w:sz w:val="24"/>
          <w:szCs w:val="24"/>
        </w:rPr>
        <w:t xml:space="preserve"> Федерального закона от 6 октября 2003 г. №131-ФЗ «Об общих принципах организации местного самоуправления в Российской Федерации», </w:t>
      </w:r>
    </w:p>
    <w:p w:rsidR="009E5B76" w:rsidRPr="009E5B76" w:rsidRDefault="009E5B76" w:rsidP="009E5B76">
      <w:pPr>
        <w:spacing w:after="0" w:line="360" w:lineRule="auto"/>
        <w:ind w:firstLine="567"/>
        <w:jc w:val="both"/>
        <w:rPr>
          <w:rFonts w:ascii="Times New Roman" w:hAnsi="Times New Roman" w:cs="Times New Roman"/>
          <w:sz w:val="24"/>
          <w:szCs w:val="24"/>
        </w:rPr>
      </w:pPr>
    </w:p>
    <w:p w:rsidR="009E5B76" w:rsidRPr="00662FFE" w:rsidRDefault="009E5B76" w:rsidP="009E5B76">
      <w:pPr>
        <w:pStyle w:val="ConsTitle"/>
        <w:widowControl/>
        <w:spacing w:line="360" w:lineRule="auto"/>
        <w:ind w:right="0" w:firstLine="567"/>
        <w:jc w:val="both"/>
        <w:rPr>
          <w:rFonts w:ascii="Times New Roman" w:hAnsi="Times New Roman" w:cs="Times New Roman"/>
          <w:b w:val="0"/>
          <w:bCs w:val="0"/>
          <w:sz w:val="24"/>
          <w:szCs w:val="24"/>
        </w:rPr>
      </w:pPr>
      <w:r w:rsidRPr="00662FFE">
        <w:rPr>
          <w:rFonts w:ascii="Times New Roman" w:hAnsi="Times New Roman" w:cs="Times New Roman"/>
          <w:b w:val="0"/>
          <w:bCs w:val="0"/>
          <w:sz w:val="24"/>
          <w:szCs w:val="24"/>
        </w:rPr>
        <w:t>СОВЕТ ДЕПУТАТОВ БЕРДЯУШСКОГО ГОРОДСКОГО ПОСЕЛЕНИЯ РЕШАЕТ:</w:t>
      </w:r>
    </w:p>
    <w:p w:rsidR="009E5B76" w:rsidRPr="00662FFE" w:rsidRDefault="009E5B76" w:rsidP="00561FAD">
      <w:pPr>
        <w:spacing w:after="0" w:line="360" w:lineRule="auto"/>
        <w:ind w:firstLine="567"/>
        <w:jc w:val="both"/>
        <w:rPr>
          <w:rFonts w:ascii="Times New Roman" w:hAnsi="Times New Roman" w:cs="Times New Roman"/>
          <w:b/>
          <w:sz w:val="24"/>
          <w:szCs w:val="24"/>
        </w:rPr>
      </w:pPr>
    </w:p>
    <w:p w:rsidR="00A502CD" w:rsidRPr="00A502CD" w:rsidRDefault="00793E28" w:rsidP="00A502CD">
      <w:pPr>
        <w:pStyle w:val="a5"/>
        <w:spacing w:line="360" w:lineRule="auto"/>
        <w:ind w:firstLine="567"/>
        <w:jc w:val="both"/>
        <w:rPr>
          <w:sz w:val="24"/>
          <w:szCs w:val="24"/>
        </w:rPr>
      </w:pPr>
      <w:r>
        <w:rPr>
          <w:sz w:val="24"/>
          <w:szCs w:val="24"/>
        </w:rPr>
        <w:t>1.Утвердить п</w:t>
      </w:r>
      <w:r w:rsidR="005F3ED6">
        <w:rPr>
          <w:sz w:val="24"/>
          <w:szCs w:val="24"/>
        </w:rPr>
        <w:t xml:space="preserve">оложение «О </w:t>
      </w:r>
      <w:proofErr w:type="spellStart"/>
      <w:r w:rsidR="005F3ED6">
        <w:rPr>
          <w:sz w:val="24"/>
          <w:szCs w:val="24"/>
        </w:rPr>
        <w:t>муниципально-частном</w:t>
      </w:r>
      <w:proofErr w:type="spellEnd"/>
      <w:r w:rsidR="005F3ED6">
        <w:rPr>
          <w:sz w:val="24"/>
          <w:szCs w:val="24"/>
        </w:rPr>
        <w:t xml:space="preserve"> партнерстве на территор</w:t>
      </w:r>
      <w:r w:rsidR="00BA6944">
        <w:rPr>
          <w:sz w:val="24"/>
          <w:szCs w:val="24"/>
        </w:rPr>
        <w:t xml:space="preserve">ии </w:t>
      </w:r>
      <w:proofErr w:type="spellStart"/>
      <w:r w:rsidR="00BA6944">
        <w:rPr>
          <w:sz w:val="24"/>
          <w:szCs w:val="24"/>
        </w:rPr>
        <w:t>Бердяушского</w:t>
      </w:r>
      <w:proofErr w:type="spellEnd"/>
      <w:r w:rsidR="00BA6944">
        <w:rPr>
          <w:sz w:val="24"/>
          <w:szCs w:val="24"/>
        </w:rPr>
        <w:t xml:space="preserve"> городского посел</w:t>
      </w:r>
      <w:r w:rsidR="005F3ED6">
        <w:rPr>
          <w:sz w:val="24"/>
          <w:szCs w:val="24"/>
        </w:rPr>
        <w:t>ения».</w:t>
      </w:r>
    </w:p>
    <w:p w:rsidR="009E5B76" w:rsidRDefault="00C604C0" w:rsidP="00561FAD">
      <w:pPr>
        <w:pStyle w:val="a5"/>
        <w:spacing w:line="360" w:lineRule="auto"/>
        <w:ind w:firstLine="567"/>
        <w:jc w:val="both"/>
        <w:rPr>
          <w:sz w:val="24"/>
          <w:szCs w:val="24"/>
        </w:rPr>
      </w:pPr>
      <w:r>
        <w:rPr>
          <w:sz w:val="24"/>
          <w:szCs w:val="24"/>
        </w:rPr>
        <w:t>2</w:t>
      </w:r>
      <w:r w:rsidR="00BA6944">
        <w:rPr>
          <w:sz w:val="24"/>
          <w:szCs w:val="24"/>
        </w:rPr>
        <w:t>. Опубликовать настоящее решение в газете «</w:t>
      </w:r>
      <w:proofErr w:type="spellStart"/>
      <w:r w:rsidR="00BA6944">
        <w:rPr>
          <w:sz w:val="24"/>
          <w:szCs w:val="24"/>
        </w:rPr>
        <w:t>Саткинский</w:t>
      </w:r>
      <w:proofErr w:type="spellEnd"/>
      <w:r w:rsidR="00BA6944">
        <w:rPr>
          <w:sz w:val="24"/>
          <w:szCs w:val="24"/>
        </w:rPr>
        <w:t xml:space="preserve"> рабочий».</w:t>
      </w:r>
    </w:p>
    <w:p w:rsidR="00561FAD" w:rsidRDefault="00C604C0" w:rsidP="00490F2C">
      <w:pPr>
        <w:pStyle w:val="a5"/>
        <w:spacing w:line="360" w:lineRule="auto"/>
        <w:ind w:firstLine="567"/>
        <w:jc w:val="both"/>
        <w:rPr>
          <w:sz w:val="24"/>
          <w:szCs w:val="24"/>
        </w:rPr>
      </w:pPr>
      <w:r>
        <w:rPr>
          <w:sz w:val="24"/>
          <w:szCs w:val="24"/>
        </w:rPr>
        <w:t>3</w:t>
      </w:r>
      <w:r w:rsidR="009E5B76">
        <w:rPr>
          <w:sz w:val="24"/>
          <w:szCs w:val="24"/>
        </w:rPr>
        <w:t xml:space="preserve">. </w:t>
      </w:r>
      <w:proofErr w:type="gramStart"/>
      <w:r w:rsidR="009E5B76">
        <w:rPr>
          <w:sz w:val="24"/>
          <w:szCs w:val="24"/>
        </w:rPr>
        <w:t>Контроль за</w:t>
      </w:r>
      <w:proofErr w:type="gramEnd"/>
      <w:r w:rsidR="009E5B76">
        <w:rPr>
          <w:sz w:val="24"/>
          <w:szCs w:val="24"/>
        </w:rPr>
        <w:t xml:space="preserve"> исполнением настоящего решения оставляю за собой.</w:t>
      </w:r>
    </w:p>
    <w:p w:rsidR="005C763D" w:rsidRPr="00032945" w:rsidRDefault="005C763D" w:rsidP="00490F2C">
      <w:pPr>
        <w:pStyle w:val="a5"/>
        <w:spacing w:line="360" w:lineRule="auto"/>
        <w:ind w:firstLine="567"/>
        <w:jc w:val="both"/>
        <w:rPr>
          <w:sz w:val="24"/>
          <w:szCs w:val="24"/>
        </w:rPr>
      </w:pPr>
    </w:p>
    <w:p w:rsidR="009E5B76" w:rsidRPr="00662FFE" w:rsidRDefault="009E5B76" w:rsidP="009E5B76">
      <w:pPr>
        <w:spacing w:after="0"/>
        <w:jc w:val="both"/>
        <w:rPr>
          <w:rFonts w:ascii="Times New Roman" w:hAnsi="Times New Roman" w:cs="Times New Roman"/>
          <w:sz w:val="24"/>
          <w:szCs w:val="24"/>
        </w:rPr>
      </w:pPr>
      <w:r w:rsidRPr="00662FFE">
        <w:rPr>
          <w:rFonts w:ascii="Times New Roman" w:hAnsi="Times New Roman" w:cs="Times New Roman"/>
          <w:sz w:val="24"/>
          <w:szCs w:val="24"/>
        </w:rPr>
        <w:t>Председатель Совета депутатов</w:t>
      </w:r>
    </w:p>
    <w:p w:rsidR="00950AB6" w:rsidRDefault="009E5B76" w:rsidP="00703CCF">
      <w:pPr>
        <w:spacing w:after="0"/>
        <w:jc w:val="both"/>
        <w:rPr>
          <w:rFonts w:ascii="Times New Roman" w:hAnsi="Times New Roman" w:cs="Times New Roman"/>
          <w:sz w:val="24"/>
          <w:szCs w:val="24"/>
        </w:rPr>
      </w:pPr>
      <w:proofErr w:type="spellStart"/>
      <w:r w:rsidRPr="00662FFE">
        <w:rPr>
          <w:rFonts w:ascii="Times New Roman" w:hAnsi="Times New Roman" w:cs="Times New Roman"/>
          <w:sz w:val="24"/>
          <w:szCs w:val="24"/>
        </w:rPr>
        <w:t>Бердяушского</w:t>
      </w:r>
      <w:proofErr w:type="spellEnd"/>
      <w:r w:rsidRPr="00662FFE">
        <w:rPr>
          <w:rFonts w:ascii="Times New Roman" w:hAnsi="Times New Roman" w:cs="Times New Roman"/>
          <w:sz w:val="24"/>
          <w:szCs w:val="24"/>
        </w:rPr>
        <w:t xml:space="preserve"> городского поселения                                               </w:t>
      </w:r>
      <w:r w:rsidRPr="000536EE">
        <w:rPr>
          <w:rFonts w:ascii="Times New Roman" w:hAnsi="Times New Roman" w:cs="Times New Roman"/>
          <w:sz w:val="24"/>
          <w:szCs w:val="24"/>
        </w:rPr>
        <w:t xml:space="preserve">          </w:t>
      </w:r>
      <w:r w:rsidRPr="00662FFE">
        <w:rPr>
          <w:rFonts w:ascii="Times New Roman" w:hAnsi="Times New Roman" w:cs="Times New Roman"/>
          <w:sz w:val="24"/>
          <w:szCs w:val="24"/>
        </w:rPr>
        <w:t xml:space="preserve">     С.В. Щербакова</w:t>
      </w:r>
    </w:p>
    <w:p w:rsidR="00C604C0" w:rsidRDefault="00C604C0" w:rsidP="00703CCF">
      <w:pPr>
        <w:spacing w:after="0"/>
        <w:jc w:val="both"/>
        <w:rPr>
          <w:rFonts w:ascii="Times New Roman" w:hAnsi="Times New Roman" w:cs="Times New Roman"/>
          <w:sz w:val="24"/>
          <w:szCs w:val="24"/>
        </w:rPr>
      </w:pPr>
    </w:p>
    <w:p w:rsidR="00C604C0" w:rsidRDefault="00C604C0" w:rsidP="00703CCF">
      <w:pPr>
        <w:spacing w:after="0"/>
        <w:jc w:val="both"/>
        <w:rPr>
          <w:rFonts w:ascii="Times New Roman" w:hAnsi="Times New Roman" w:cs="Times New Roman"/>
          <w:sz w:val="24"/>
          <w:szCs w:val="24"/>
        </w:rPr>
      </w:pPr>
    </w:p>
    <w:p w:rsidR="00C604C0" w:rsidRDefault="00C604C0" w:rsidP="00703CCF">
      <w:pPr>
        <w:spacing w:after="0"/>
        <w:jc w:val="both"/>
        <w:rPr>
          <w:rFonts w:ascii="Times New Roman" w:hAnsi="Times New Roman" w:cs="Times New Roman"/>
          <w:sz w:val="24"/>
          <w:szCs w:val="24"/>
        </w:rPr>
      </w:pPr>
    </w:p>
    <w:p w:rsidR="00F7084D" w:rsidRPr="008526F7" w:rsidRDefault="005F3ED6" w:rsidP="00F7084D">
      <w:pPr>
        <w:pStyle w:val="a3"/>
        <w:spacing w:before="0" w:beforeAutospacing="0" w:after="0" w:afterAutospacing="0"/>
        <w:jc w:val="right"/>
        <w:rPr>
          <w:sz w:val="22"/>
          <w:szCs w:val="22"/>
        </w:rPr>
      </w:pPr>
      <w:r>
        <w:rPr>
          <w:sz w:val="22"/>
          <w:szCs w:val="22"/>
        </w:rPr>
        <w:lastRenderedPageBreak/>
        <w:t xml:space="preserve">Приложение </w:t>
      </w:r>
    </w:p>
    <w:p w:rsidR="00F7084D" w:rsidRDefault="00F7084D" w:rsidP="00F7084D">
      <w:pPr>
        <w:pStyle w:val="a3"/>
        <w:spacing w:before="0" w:beforeAutospacing="0" w:after="0" w:afterAutospacing="0"/>
        <w:jc w:val="right"/>
        <w:rPr>
          <w:sz w:val="22"/>
          <w:szCs w:val="22"/>
        </w:rPr>
      </w:pPr>
      <w:r w:rsidRPr="008526F7">
        <w:rPr>
          <w:sz w:val="22"/>
          <w:szCs w:val="22"/>
        </w:rPr>
        <w:t xml:space="preserve">к решению Совета депутатов </w:t>
      </w:r>
      <w:proofErr w:type="spellStart"/>
      <w:r w:rsidRPr="008526F7">
        <w:rPr>
          <w:sz w:val="22"/>
          <w:szCs w:val="22"/>
        </w:rPr>
        <w:t>Бердяушского</w:t>
      </w:r>
      <w:proofErr w:type="spellEnd"/>
      <w:r w:rsidRPr="008526F7">
        <w:rPr>
          <w:sz w:val="22"/>
          <w:szCs w:val="22"/>
        </w:rPr>
        <w:t xml:space="preserve"> городского поселения</w:t>
      </w:r>
    </w:p>
    <w:p w:rsidR="008526F7" w:rsidRPr="009B711A" w:rsidRDefault="00F7084D" w:rsidP="003741BD">
      <w:pPr>
        <w:pStyle w:val="a3"/>
        <w:spacing w:before="0" w:beforeAutospacing="0" w:after="0" w:afterAutospacing="0"/>
        <w:jc w:val="right"/>
        <w:rPr>
          <w:sz w:val="22"/>
          <w:szCs w:val="22"/>
          <w:u w:val="single"/>
        </w:rPr>
      </w:pPr>
      <w:r w:rsidRPr="009B711A">
        <w:rPr>
          <w:sz w:val="22"/>
          <w:szCs w:val="22"/>
          <w:u w:val="single"/>
        </w:rPr>
        <w:t>от «</w:t>
      </w:r>
      <w:r w:rsidR="009B711A" w:rsidRPr="009B711A">
        <w:rPr>
          <w:sz w:val="22"/>
          <w:szCs w:val="22"/>
          <w:u w:val="single"/>
        </w:rPr>
        <w:t>27</w:t>
      </w:r>
      <w:r w:rsidRPr="009B711A">
        <w:rPr>
          <w:sz w:val="22"/>
          <w:szCs w:val="22"/>
          <w:u w:val="single"/>
        </w:rPr>
        <w:t>»</w:t>
      </w:r>
      <w:r w:rsidR="009B711A" w:rsidRPr="009B711A">
        <w:rPr>
          <w:sz w:val="22"/>
          <w:szCs w:val="22"/>
          <w:u w:val="single"/>
        </w:rPr>
        <w:t xml:space="preserve">июля </w:t>
      </w:r>
      <w:r w:rsidRPr="009B711A">
        <w:rPr>
          <w:sz w:val="22"/>
          <w:szCs w:val="22"/>
          <w:u w:val="single"/>
        </w:rPr>
        <w:t>2016 года №</w:t>
      </w:r>
      <w:r w:rsidR="009B711A" w:rsidRPr="009B711A">
        <w:rPr>
          <w:sz w:val="22"/>
          <w:szCs w:val="22"/>
          <w:u w:val="single"/>
        </w:rPr>
        <w:t>48\12</w:t>
      </w:r>
    </w:p>
    <w:p w:rsidR="00564111" w:rsidRDefault="00564111" w:rsidP="003741BD">
      <w:pPr>
        <w:pStyle w:val="a3"/>
        <w:spacing w:before="0" w:beforeAutospacing="0" w:after="0" w:afterAutospacing="0"/>
        <w:jc w:val="right"/>
        <w:rPr>
          <w:sz w:val="22"/>
          <w:szCs w:val="22"/>
        </w:rPr>
      </w:pPr>
    </w:p>
    <w:p w:rsidR="005F3ED6" w:rsidRDefault="005F3ED6" w:rsidP="00BB6BB5">
      <w:pPr>
        <w:pStyle w:val="consplustitle0"/>
        <w:spacing w:before="0" w:beforeAutospacing="0" w:after="0" w:afterAutospacing="0" w:line="360" w:lineRule="auto"/>
        <w:jc w:val="center"/>
      </w:pPr>
    </w:p>
    <w:p w:rsidR="00BB6BB5" w:rsidRDefault="005F3ED6" w:rsidP="00BB6BB5">
      <w:pPr>
        <w:pStyle w:val="consplustitle0"/>
        <w:spacing w:before="0" w:beforeAutospacing="0" w:after="0" w:afterAutospacing="0" w:line="360" w:lineRule="auto"/>
        <w:jc w:val="center"/>
      </w:pPr>
      <w:r>
        <w:t> Положение</w:t>
      </w:r>
    </w:p>
    <w:p w:rsidR="00BB6BB5" w:rsidRDefault="005F3ED6" w:rsidP="00BB6BB5">
      <w:pPr>
        <w:pStyle w:val="consplustitle0"/>
        <w:spacing w:before="0" w:beforeAutospacing="0" w:after="0" w:afterAutospacing="0" w:line="360" w:lineRule="auto"/>
        <w:jc w:val="center"/>
      </w:pPr>
      <w:r>
        <w:t xml:space="preserve">о </w:t>
      </w:r>
      <w:proofErr w:type="spellStart"/>
      <w:r>
        <w:t>муниципально-частном</w:t>
      </w:r>
      <w:proofErr w:type="spellEnd"/>
      <w:r>
        <w:t xml:space="preserve"> партнерстве на территории </w:t>
      </w:r>
      <w:proofErr w:type="spellStart"/>
      <w:r>
        <w:t>Бердяушского</w:t>
      </w:r>
      <w:proofErr w:type="spellEnd"/>
      <w:r>
        <w:t xml:space="preserve"> городского поселения</w:t>
      </w:r>
    </w:p>
    <w:p w:rsidR="00BB6BB5" w:rsidRDefault="00BB6BB5" w:rsidP="00BB6BB5">
      <w:pPr>
        <w:pStyle w:val="consplustitle0"/>
        <w:spacing w:before="0" w:beforeAutospacing="0" w:after="0" w:afterAutospacing="0" w:line="360" w:lineRule="auto"/>
        <w:jc w:val="center"/>
      </w:pPr>
    </w:p>
    <w:p w:rsidR="00BB6BB5" w:rsidRDefault="00BB6BB5" w:rsidP="00BB6BB5">
      <w:pPr>
        <w:pStyle w:val="consplusnormal"/>
        <w:spacing w:before="0" w:beforeAutospacing="0" w:after="0" w:afterAutospacing="0" w:line="360" w:lineRule="auto"/>
        <w:jc w:val="center"/>
      </w:pPr>
      <w:r w:rsidRPr="00BB6BB5">
        <w:t>1.Цели настоящего Положения</w:t>
      </w:r>
    </w:p>
    <w:p w:rsidR="00BB6BB5" w:rsidRPr="00BB6BB5" w:rsidRDefault="00BB6BB5" w:rsidP="00BB6BB5">
      <w:pPr>
        <w:pStyle w:val="consplusnormal"/>
        <w:spacing w:before="0" w:beforeAutospacing="0" w:after="0" w:afterAutospacing="0" w:line="360" w:lineRule="auto"/>
        <w:jc w:val="center"/>
      </w:pPr>
    </w:p>
    <w:p w:rsidR="00BB6BB5" w:rsidRPr="00BB6BB5" w:rsidRDefault="00BB6BB5" w:rsidP="00BB6BB5">
      <w:pPr>
        <w:pStyle w:val="consplusnormal"/>
        <w:spacing w:before="0" w:beforeAutospacing="0" w:after="0" w:afterAutospacing="0" w:line="360" w:lineRule="auto"/>
        <w:ind w:firstLine="567"/>
        <w:jc w:val="both"/>
      </w:pPr>
      <w:r w:rsidRPr="00BB6BB5">
        <w:t xml:space="preserve">Целями настоящего Положения являются создание условий для развития </w:t>
      </w:r>
      <w:proofErr w:type="spellStart"/>
      <w:r w:rsidRPr="00BB6BB5">
        <w:t>муниципально-частного</w:t>
      </w:r>
      <w:proofErr w:type="spellEnd"/>
      <w:r w:rsidRPr="00BB6BB5">
        <w:t xml:space="preserve"> партнерства </w:t>
      </w:r>
      <w:r>
        <w:t xml:space="preserve">в </w:t>
      </w:r>
      <w:proofErr w:type="spellStart"/>
      <w:r>
        <w:t>Бердяушском</w:t>
      </w:r>
      <w:proofErr w:type="spellEnd"/>
      <w:r>
        <w:t xml:space="preserve"> городс</w:t>
      </w:r>
      <w:r w:rsidR="00E7626C">
        <w:t>ком поселении (далее - поселение</w:t>
      </w:r>
      <w:r w:rsidRPr="00BB6BB5">
        <w:t>), привлечение частных инвестиций, обеспечение эффективности использования имущества, находящегося в соб</w:t>
      </w:r>
      <w:r>
        <w:t>ственности поселения</w:t>
      </w:r>
      <w:r w:rsidRPr="00BB6BB5">
        <w:t>, создание нового имущества для реализации приоритетных направлений развития экономики и социаль</w:t>
      </w:r>
      <w:r>
        <w:t>ной сферы поселения.</w:t>
      </w:r>
    </w:p>
    <w:p w:rsidR="00BB6BB5" w:rsidRPr="00BB6BB5" w:rsidRDefault="00BB6BB5" w:rsidP="00BB6BB5">
      <w:pPr>
        <w:pStyle w:val="consplusnormal"/>
        <w:spacing w:before="0" w:beforeAutospacing="0" w:after="0" w:afterAutospacing="0" w:line="360" w:lineRule="auto"/>
        <w:ind w:firstLine="540"/>
        <w:jc w:val="center"/>
      </w:pPr>
      <w:r w:rsidRPr="00BB6BB5">
        <w:t> </w:t>
      </w:r>
    </w:p>
    <w:p w:rsidR="00BB6BB5" w:rsidRPr="00BB6BB5" w:rsidRDefault="00BB6BB5" w:rsidP="00BB6BB5">
      <w:pPr>
        <w:pStyle w:val="consplusnormal"/>
        <w:spacing w:before="0" w:beforeAutospacing="0" w:after="0" w:afterAutospacing="0" w:line="360" w:lineRule="auto"/>
        <w:ind w:firstLine="540"/>
        <w:jc w:val="center"/>
      </w:pPr>
      <w:r w:rsidRPr="00BB6BB5">
        <w:t>2. Принцип</w:t>
      </w:r>
      <w:r>
        <w:t xml:space="preserve">ы участия поселения </w:t>
      </w:r>
      <w:r w:rsidRPr="00BB6BB5">
        <w:t xml:space="preserve">в проектах </w:t>
      </w:r>
      <w:proofErr w:type="spellStart"/>
      <w:r w:rsidRPr="00BB6BB5">
        <w:t>муниципально-частного</w:t>
      </w:r>
      <w:proofErr w:type="spellEnd"/>
      <w:r w:rsidRPr="00BB6BB5">
        <w:t xml:space="preserve"> партнерства</w:t>
      </w:r>
    </w:p>
    <w:p w:rsidR="00BB6BB5" w:rsidRPr="00BB6BB5" w:rsidRDefault="00BB6BB5" w:rsidP="00BB6BB5">
      <w:pPr>
        <w:pStyle w:val="consplusnormal"/>
        <w:spacing w:before="0" w:beforeAutospacing="0" w:after="0" w:afterAutospacing="0" w:line="360" w:lineRule="auto"/>
        <w:ind w:firstLine="540"/>
        <w:jc w:val="center"/>
      </w:pPr>
      <w:r w:rsidRPr="00BB6BB5">
        <w:t> </w:t>
      </w:r>
    </w:p>
    <w:p w:rsidR="00BB6BB5" w:rsidRPr="00BB6BB5" w:rsidRDefault="00BB6BB5" w:rsidP="00BB6BB5">
      <w:pPr>
        <w:pStyle w:val="consplusnormal"/>
        <w:spacing w:before="0" w:beforeAutospacing="0" w:after="0" w:afterAutospacing="0" w:line="360" w:lineRule="auto"/>
        <w:ind w:firstLine="567"/>
        <w:jc w:val="both"/>
      </w:pPr>
      <w:r>
        <w:t>Участие поселения</w:t>
      </w:r>
      <w:r w:rsidRPr="00BB6BB5">
        <w:t xml:space="preserve"> в проектах </w:t>
      </w:r>
      <w:proofErr w:type="spellStart"/>
      <w:r w:rsidRPr="00BB6BB5">
        <w:t>муниципально-частного</w:t>
      </w:r>
      <w:proofErr w:type="spellEnd"/>
      <w:r w:rsidRPr="00BB6BB5">
        <w:t xml:space="preserve"> партнерства основывается на </w:t>
      </w:r>
      <w:r w:rsidR="00A502CD">
        <w:t xml:space="preserve">следующих </w:t>
      </w:r>
      <w:r w:rsidRPr="00BB6BB5">
        <w:t>принципах:</w:t>
      </w:r>
    </w:p>
    <w:p w:rsidR="00BB6BB5" w:rsidRPr="00BB6BB5" w:rsidRDefault="00BB6BB5" w:rsidP="00BB6BB5">
      <w:pPr>
        <w:pStyle w:val="consplusnormal"/>
        <w:spacing w:before="0" w:beforeAutospacing="0" w:after="0" w:afterAutospacing="0" w:line="360" w:lineRule="auto"/>
        <w:ind w:firstLine="567"/>
        <w:jc w:val="both"/>
      </w:pPr>
      <w:r w:rsidRPr="00BB6BB5">
        <w:t>- законности;</w:t>
      </w:r>
    </w:p>
    <w:p w:rsidR="00BB6BB5" w:rsidRPr="00BB6BB5" w:rsidRDefault="00BB6BB5" w:rsidP="00BB6BB5">
      <w:pPr>
        <w:pStyle w:val="consplusnormal"/>
        <w:spacing w:before="0" w:beforeAutospacing="0" w:after="0" w:afterAutospacing="0" w:line="360" w:lineRule="auto"/>
        <w:ind w:firstLine="567"/>
        <w:jc w:val="both"/>
      </w:pPr>
      <w:r w:rsidRPr="00BB6BB5">
        <w:t>- эффективного использования инструментов бюджетного финансирования, владения, пользования и распоряжения муниципальным имуществом, экономического регулирования и регулирования градостроительной деятельности;</w:t>
      </w:r>
    </w:p>
    <w:p w:rsidR="00BB6BB5" w:rsidRPr="00BB6BB5" w:rsidRDefault="00BB6BB5" w:rsidP="00BB6BB5">
      <w:pPr>
        <w:pStyle w:val="consplusnormal"/>
        <w:spacing w:before="0" w:beforeAutospacing="0" w:after="0" w:afterAutospacing="0" w:line="360" w:lineRule="auto"/>
        <w:ind w:firstLine="567"/>
        <w:jc w:val="both"/>
      </w:pPr>
      <w:r>
        <w:t xml:space="preserve">- участия поселения </w:t>
      </w:r>
      <w:r w:rsidRPr="00BB6BB5">
        <w:t xml:space="preserve"> в проектах </w:t>
      </w:r>
      <w:proofErr w:type="spellStart"/>
      <w:r w:rsidRPr="00BB6BB5">
        <w:t>муниципально-частного</w:t>
      </w:r>
      <w:proofErr w:type="spellEnd"/>
      <w:r w:rsidRPr="00BB6BB5">
        <w:t xml:space="preserve"> партнерства на равных началах с иными участниками указанных отношений, включая приоритетность исполнения обязательств, пр</w:t>
      </w:r>
      <w:r>
        <w:t xml:space="preserve">инимаемых поселением </w:t>
      </w:r>
      <w:r w:rsidRPr="00BB6BB5">
        <w:t xml:space="preserve">в рамках соглашений о </w:t>
      </w:r>
      <w:proofErr w:type="spellStart"/>
      <w:r w:rsidRPr="00BB6BB5">
        <w:t>муниципально-частном</w:t>
      </w:r>
      <w:proofErr w:type="spellEnd"/>
      <w:r w:rsidRPr="00BB6BB5">
        <w:t xml:space="preserve"> партнерстве;</w:t>
      </w:r>
    </w:p>
    <w:p w:rsidR="00BB6BB5" w:rsidRPr="00BB6BB5" w:rsidRDefault="00BB6BB5" w:rsidP="00BB6BB5">
      <w:pPr>
        <w:pStyle w:val="consplusnormal"/>
        <w:spacing w:before="0" w:beforeAutospacing="0" w:after="0" w:afterAutospacing="0" w:line="360" w:lineRule="auto"/>
        <w:ind w:firstLine="567"/>
        <w:jc w:val="both"/>
      </w:pPr>
      <w:r w:rsidRPr="00BB6BB5">
        <w:t>- отсутствия дискриминации участников конкурса, в том числе российских и иностранных физических и юридических лиц, на право заключения соглашений, в том числе концессионных;</w:t>
      </w:r>
    </w:p>
    <w:p w:rsidR="00BB6BB5" w:rsidRPr="00BB6BB5" w:rsidRDefault="00BB6BB5" w:rsidP="00BB6BB5">
      <w:pPr>
        <w:pStyle w:val="consplusnormal"/>
        <w:spacing w:before="0" w:beforeAutospacing="0" w:after="0" w:afterAutospacing="0" w:line="360" w:lineRule="auto"/>
        <w:ind w:firstLine="567"/>
        <w:jc w:val="both"/>
      </w:pPr>
      <w:r w:rsidRPr="00BB6BB5">
        <w:t>- соблюдения прав и законных интересов участников соглашений, в том числе концессионных;</w:t>
      </w:r>
    </w:p>
    <w:p w:rsidR="00BB6BB5" w:rsidRDefault="00BB6BB5" w:rsidP="00BB6BB5">
      <w:pPr>
        <w:pStyle w:val="consplusnormal"/>
        <w:spacing w:before="0" w:beforeAutospacing="0" w:after="0" w:afterAutospacing="0" w:line="360" w:lineRule="auto"/>
        <w:ind w:firstLine="567"/>
        <w:jc w:val="both"/>
      </w:pPr>
      <w:r w:rsidRPr="00BB6BB5">
        <w:t>- добросовестного и взаимовыгодного сотрудничества сторон соглашений, в том числе концессионных.</w:t>
      </w:r>
    </w:p>
    <w:p w:rsidR="00A502CD" w:rsidRDefault="00A502CD" w:rsidP="00BB6BB5">
      <w:pPr>
        <w:pStyle w:val="consplusnormal"/>
        <w:spacing w:before="0" w:beforeAutospacing="0" w:after="0" w:afterAutospacing="0" w:line="360" w:lineRule="auto"/>
        <w:ind w:firstLine="567"/>
        <w:jc w:val="both"/>
      </w:pPr>
    </w:p>
    <w:p w:rsidR="00A502CD" w:rsidRPr="00BB6BB5" w:rsidRDefault="00A502CD" w:rsidP="00BB6BB5">
      <w:pPr>
        <w:pStyle w:val="consplusnormal"/>
        <w:spacing w:before="0" w:beforeAutospacing="0" w:after="0" w:afterAutospacing="0" w:line="360" w:lineRule="auto"/>
        <w:ind w:firstLine="567"/>
        <w:jc w:val="both"/>
      </w:pPr>
    </w:p>
    <w:p w:rsidR="00BB6BB5" w:rsidRPr="00BB6BB5" w:rsidRDefault="00BB6BB5" w:rsidP="00BB6BB5">
      <w:pPr>
        <w:pStyle w:val="consplusnormal"/>
        <w:spacing w:before="0" w:beforeAutospacing="0" w:after="0" w:afterAutospacing="0" w:line="360" w:lineRule="auto"/>
        <w:ind w:firstLine="709"/>
        <w:jc w:val="both"/>
      </w:pPr>
      <w:r w:rsidRPr="00BB6BB5">
        <w:t> </w:t>
      </w:r>
    </w:p>
    <w:p w:rsidR="00BB6BB5" w:rsidRPr="00BB6BB5" w:rsidRDefault="00BB6BB5" w:rsidP="00BB6BB5">
      <w:pPr>
        <w:pStyle w:val="consplusnormal"/>
        <w:spacing w:before="0" w:beforeAutospacing="0" w:after="0" w:afterAutospacing="0" w:line="360" w:lineRule="auto"/>
        <w:jc w:val="center"/>
      </w:pPr>
      <w:r w:rsidRPr="00BB6BB5">
        <w:lastRenderedPageBreak/>
        <w:t>3. Основные понятия, используемые в настоящем Положении</w:t>
      </w:r>
    </w:p>
    <w:p w:rsidR="00BB6BB5" w:rsidRPr="00BB6BB5" w:rsidRDefault="00BB6BB5" w:rsidP="00BB6BB5">
      <w:pPr>
        <w:pStyle w:val="consplusnormal"/>
        <w:spacing w:before="0" w:beforeAutospacing="0" w:after="0" w:afterAutospacing="0" w:line="360" w:lineRule="auto"/>
        <w:jc w:val="center"/>
      </w:pPr>
      <w:r w:rsidRPr="00BB6BB5">
        <w:t> </w:t>
      </w:r>
    </w:p>
    <w:p w:rsidR="00BB6BB5" w:rsidRPr="00BB6BB5" w:rsidRDefault="00BB6BB5" w:rsidP="00BB6BB5">
      <w:pPr>
        <w:pStyle w:val="consplusnormal"/>
        <w:spacing w:before="0" w:beforeAutospacing="0" w:after="0" w:afterAutospacing="0" w:line="360" w:lineRule="auto"/>
        <w:ind w:firstLine="567"/>
        <w:jc w:val="both"/>
      </w:pPr>
      <w:r w:rsidRPr="00BB6BB5">
        <w:t>3.1. Для целей настоящего Положения используются следующие основные понятия:</w:t>
      </w:r>
    </w:p>
    <w:p w:rsidR="00BB6BB5" w:rsidRPr="00BB6BB5" w:rsidRDefault="00BB6BB5" w:rsidP="00BB6BB5">
      <w:pPr>
        <w:pStyle w:val="consplusnormal"/>
        <w:spacing w:before="0" w:beforeAutospacing="0" w:after="0" w:afterAutospacing="0" w:line="360" w:lineRule="auto"/>
        <w:ind w:firstLine="567"/>
        <w:jc w:val="both"/>
      </w:pPr>
      <w:r w:rsidRPr="00BB6BB5">
        <w:t>- муниципально-частное партнерство - взаимовыгодное сотрудничество участников муниципально-частного партнерства в реализации социально значимых, инфраструктурных, инновационных, инвестиционных проектов и программ (далее - проекты муниципально-частного партнерства), которое осуществляется путем заключения и использования соглашений, в том числе концессионных;</w:t>
      </w:r>
    </w:p>
    <w:p w:rsidR="00BB6BB5" w:rsidRPr="00BB6BB5" w:rsidRDefault="00BB6BB5" w:rsidP="00BB6BB5">
      <w:pPr>
        <w:pStyle w:val="consplusnormal"/>
        <w:spacing w:before="0" w:beforeAutospacing="0" w:after="0" w:afterAutospacing="0" w:line="360" w:lineRule="auto"/>
        <w:ind w:firstLine="567"/>
        <w:jc w:val="both"/>
      </w:pPr>
      <w:r w:rsidRPr="00BB6BB5">
        <w:t>- участники муниципально-частного п</w:t>
      </w:r>
      <w:r>
        <w:t>арт</w:t>
      </w:r>
      <w:r w:rsidR="00A32C48">
        <w:t xml:space="preserve">нерства – Бердяушское городское поселение </w:t>
      </w:r>
      <w:r w:rsidR="00E2675F">
        <w:t xml:space="preserve"> в лице а</w:t>
      </w:r>
      <w:r w:rsidRPr="00BB6BB5">
        <w:t xml:space="preserve">дминистрации </w:t>
      </w:r>
      <w:proofErr w:type="spellStart"/>
      <w:r w:rsidR="00A32C48">
        <w:t>Бердяушского</w:t>
      </w:r>
      <w:proofErr w:type="spellEnd"/>
      <w:r w:rsidR="00A32C48">
        <w:t xml:space="preserve"> городского поселения</w:t>
      </w:r>
      <w:r w:rsidRPr="00BB6BB5">
        <w:t xml:space="preserve"> (далее - Администрация) с одной стороны и партнер с другой стороны;</w:t>
      </w:r>
    </w:p>
    <w:p w:rsidR="00BB6BB5" w:rsidRPr="00BB6BB5" w:rsidRDefault="00BB6BB5" w:rsidP="00BB6BB5">
      <w:pPr>
        <w:pStyle w:val="consplusnormal"/>
        <w:spacing w:before="0" w:beforeAutospacing="0" w:after="0" w:afterAutospacing="0" w:line="360" w:lineRule="auto"/>
        <w:ind w:firstLine="567"/>
        <w:jc w:val="both"/>
      </w:pPr>
      <w:r w:rsidRPr="00BB6BB5">
        <w:t xml:space="preserve">- партнер - индивидуальный предприниматель, юридическое лицо независимо от организационно-правовой формы и формы собственности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участвующих в соглашении о </w:t>
      </w:r>
      <w:proofErr w:type="spellStart"/>
      <w:r w:rsidRPr="00BB6BB5">
        <w:t>муниципально-частном</w:t>
      </w:r>
      <w:proofErr w:type="spellEnd"/>
      <w:r w:rsidRPr="00BB6BB5">
        <w:t xml:space="preserve"> партнерстве;</w:t>
      </w:r>
    </w:p>
    <w:p w:rsidR="00BB6BB5" w:rsidRPr="00BB6BB5" w:rsidRDefault="00BB6BB5" w:rsidP="00BB6BB5">
      <w:pPr>
        <w:pStyle w:val="consplusnormal"/>
        <w:spacing w:before="0" w:beforeAutospacing="0" w:after="0" w:afterAutospacing="0" w:line="360" w:lineRule="auto"/>
        <w:ind w:firstLine="567"/>
        <w:jc w:val="both"/>
      </w:pPr>
      <w:r w:rsidRPr="00BB6BB5">
        <w:t xml:space="preserve">- соглашение о </w:t>
      </w:r>
      <w:proofErr w:type="spellStart"/>
      <w:r w:rsidRPr="00BB6BB5">
        <w:t>муниципально-частном</w:t>
      </w:r>
      <w:proofErr w:type="spellEnd"/>
      <w:r w:rsidRPr="00BB6BB5">
        <w:t xml:space="preserve"> партнерстве (далее - соглашение) - договор, заключаемый между участниками </w:t>
      </w:r>
      <w:proofErr w:type="spellStart"/>
      <w:r w:rsidRPr="00BB6BB5">
        <w:t>муниципально-частного</w:t>
      </w:r>
      <w:proofErr w:type="spellEnd"/>
      <w:r w:rsidRPr="00BB6BB5">
        <w:t xml:space="preserve"> партнерства, направленный на осуществление деятельности на основе </w:t>
      </w:r>
      <w:proofErr w:type="spellStart"/>
      <w:r w:rsidRPr="00BB6BB5">
        <w:t>муниципально-частного</w:t>
      </w:r>
      <w:proofErr w:type="spellEnd"/>
      <w:r w:rsidRPr="00BB6BB5">
        <w:t xml:space="preserve"> партнерства в формах, предусмотренных настоящим Положением.</w:t>
      </w:r>
    </w:p>
    <w:p w:rsidR="00BB6BB5" w:rsidRPr="00BB6BB5" w:rsidRDefault="00BB6BB5" w:rsidP="00BB6BB5">
      <w:pPr>
        <w:pStyle w:val="consplusnormal"/>
        <w:spacing w:before="0" w:beforeAutospacing="0" w:after="0" w:afterAutospacing="0" w:line="360" w:lineRule="auto"/>
        <w:ind w:firstLine="567"/>
        <w:jc w:val="both"/>
      </w:pPr>
      <w:r w:rsidRPr="00BB6BB5">
        <w:t xml:space="preserve">При заключении соглашения о </w:t>
      </w:r>
      <w:proofErr w:type="spellStart"/>
      <w:r w:rsidRPr="00BB6BB5">
        <w:t>муниципально-частном</w:t>
      </w:r>
      <w:proofErr w:type="spellEnd"/>
      <w:r w:rsidRPr="00BB6BB5">
        <w:t xml:space="preserve"> партнерстве в форме участия в концессионных соглашениях применяется федеральное законодательство;</w:t>
      </w:r>
    </w:p>
    <w:p w:rsidR="00BB6BB5" w:rsidRPr="00BB6BB5" w:rsidRDefault="00BB6BB5" w:rsidP="00BB6BB5">
      <w:pPr>
        <w:pStyle w:val="consplusnormal"/>
        <w:spacing w:before="0" w:beforeAutospacing="0" w:after="0" w:afterAutospacing="0" w:line="360" w:lineRule="auto"/>
        <w:ind w:firstLine="567"/>
        <w:jc w:val="both"/>
      </w:pPr>
      <w:r w:rsidRPr="00BB6BB5">
        <w:t xml:space="preserve">- объект соглашения о </w:t>
      </w:r>
      <w:proofErr w:type="spellStart"/>
      <w:r w:rsidRPr="00BB6BB5">
        <w:t>муниципально-частном</w:t>
      </w:r>
      <w:proofErr w:type="spellEnd"/>
      <w:r w:rsidRPr="00BB6BB5">
        <w:t xml:space="preserve"> партнерстве (далее также - объект соглашения) - имущество, создаваемое, реконструируемое или эксплуатируемое в соответствии с соглашением;</w:t>
      </w:r>
    </w:p>
    <w:p w:rsidR="00BB6BB5" w:rsidRPr="00BB6BB5" w:rsidRDefault="00BB6BB5" w:rsidP="00BB6BB5">
      <w:pPr>
        <w:pStyle w:val="consplusnormal"/>
        <w:spacing w:before="0" w:beforeAutospacing="0" w:after="0" w:afterAutospacing="0" w:line="360" w:lineRule="auto"/>
        <w:ind w:firstLine="567"/>
        <w:jc w:val="both"/>
      </w:pPr>
      <w:r w:rsidRPr="00BB6BB5">
        <w:t xml:space="preserve">- реконструкция объекта соглашения о </w:t>
      </w:r>
      <w:proofErr w:type="spellStart"/>
      <w:r w:rsidRPr="00BB6BB5">
        <w:t>муниципально-частном</w:t>
      </w:r>
      <w:proofErr w:type="spellEnd"/>
      <w:r w:rsidRPr="00BB6BB5">
        <w:t xml:space="preserve"> партнерстве - мероприятия по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а также по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BB6BB5" w:rsidRPr="00BB6BB5" w:rsidRDefault="00BB6BB5" w:rsidP="00BB6BB5">
      <w:pPr>
        <w:pStyle w:val="consplusnormal"/>
        <w:spacing w:before="0" w:beforeAutospacing="0" w:after="0" w:afterAutospacing="0" w:line="360" w:lineRule="auto"/>
        <w:ind w:firstLine="567"/>
        <w:jc w:val="both"/>
      </w:pPr>
      <w:r w:rsidRPr="00BB6BB5">
        <w:t xml:space="preserve">- эксплуатация объекта соглашения о </w:t>
      </w:r>
      <w:proofErr w:type="spellStart"/>
      <w:r w:rsidRPr="00BB6BB5">
        <w:t>муниципально-частном</w:t>
      </w:r>
      <w:proofErr w:type="spellEnd"/>
      <w:r w:rsidRPr="00BB6BB5">
        <w:t xml:space="preserve"> партнерстве - использование объекта соглашения партнером в соответствии с назначением объекта соглашения, в том числе в целях производства товаров, выполнения работ, оказания услуг, в порядке и на условиях, определенных соглашением.</w:t>
      </w:r>
    </w:p>
    <w:p w:rsidR="00BB6BB5" w:rsidRPr="00BB6BB5" w:rsidRDefault="00BB6BB5" w:rsidP="00BB6BB5">
      <w:pPr>
        <w:pStyle w:val="consplusnormal"/>
        <w:spacing w:before="0" w:beforeAutospacing="0" w:after="0" w:afterAutospacing="0" w:line="360" w:lineRule="auto"/>
        <w:ind w:firstLine="567"/>
        <w:jc w:val="both"/>
      </w:pPr>
      <w:r w:rsidRPr="00BB6BB5">
        <w:lastRenderedPageBreak/>
        <w:t>3.2.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BB6BB5" w:rsidRPr="00BB6BB5" w:rsidRDefault="00BB6BB5" w:rsidP="00BB6BB5">
      <w:pPr>
        <w:pStyle w:val="consplusnormal"/>
        <w:spacing w:before="0" w:beforeAutospacing="0" w:after="0" w:afterAutospacing="0" w:line="360" w:lineRule="auto"/>
        <w:ind w:firstLine="540"/>
        <w:jc w:val="both"/>
      </w:pPr>
      <w:r w:rsidRPr="00BB6BB5">
        <w:t> </w:t>
      </w:r>
    </w:p>
    <w:p w:rsidR="00BB6BB5" w:rsidRPr="00BB6BB5" w:rsidRDefault="00BB6BB5" w:rsidP="00BB6BB5">
      <w:pPr>
        <w:pStyle w:val="consplusnormal"/>
        <w:spacing w:before="0" w:beforeAutospacing="0" w:after="0" w:afterAutospacing="0" w:line="360" w:lineRule="auto"/>
        <w:ind w:firstLine="540"/>
        <w:jc w:val="center"/>
      </w:pPr>
      <w:r w:rsidRPr="00BB6BB5">
        <w:t>4. Имущественн</w:t>
      </w:r>
      <w:r w:rsidR="00A32C48">
        <w:t xml:space="preserve">ое участие поселения </w:t>
      </w:r>
      <w:r w:rsidRPr="00BB6BB5">
        <w:t xml:space="preserve"> в проектах </w:t>
      </w:r>
      <w:proofErr w:type="spellStart"/>
      <w:r w:rsidRPr="00BB6BB5">
        <w:t>муниципально-частного</w:t>
      </w:r>
      <w:proofErr w:type="spellEnd"/>
      <w:r w:rsidRPr="00BB6BB5">
        <w:t xml:space="preserve"> партнерства</w:t>
      </w:r>
    </w:p>
    <w:p w:rsidR="00BB6BB5" w:rsidRPr="00BB6BB5" w:rsidRDefault="00BB6BB5" w:rsidP="00BB6BB5">
      <w:pPr>
        <w:pStyle w:val="consplusnormal"/>
        <w:spacing w:before="0" w:beforeAutospacing="0" w:after="0" w:afterAutospacing="0" w:line="360" w:lineRule="auto"/>
        <w:ind w:firstLine="540"/>
        <w:jc w:val="center"/>
      </w:pPr>
      <w:r w:rsidRPr="00BB6BB5">
        <w:t> </w:t>
      </w:r>
    </w:p>
    <w:p w:rsidR="00BB6BB5" w:rsidRPr="00BB6BB5" w:rsidRDefault="00BB6BB5" w:rsidP="00BB6BB5">
      <w:pPr>
        <w:pStyle w:val="consplusnormal"/>
        <w:spacing w:before="0" w:beforeAutospacing="0" w:after="0" w:afterAutospacing="0" w:line="360" w:lineRule="auto"/>
        <w:ind w:firstLine="567"/>
        <w:jc w:val="both"/>
      </w:pPr>
      <w:r w:rsidRPr="00BB6BB5">
        <w:t>Имущественн</w:t>
      </w:r>
      <w:r w:rsidR="00A32C48">
        <w:t>ое участие поселения</w:t>
      </w:r>
      <w:r w:rsidRPr="00BB6BB5">
        <w:t xml:space="preserve"> в проектах </w:t>
      </w:r>
      <w:proofErr w:type="spellStart"/>
      <w:r w:rsidRPr="00BB6BB5">
        <w:t>муниципально-частного</w:t>
      </w:r>
      <w:proofErr w:type="spellEnd"/>
      <w:r w:rsidRPr="00BB6BB5">
        <w:t xml:space="preserve"> партнерства осуществляется в следующих формах:</w:t>
      </w:r>
    </w:p>
    <w:p w:rsidR="00BB6BB5" w:rsidRPr="00BB6BB5" w:rsidRDefault="00A32C48" w:rsidP="00BB6BB5">
      <w:pPr>
        <w:pStyle w:val="consplusnormal"/>
        <w:spacing w:before="0" w:beforeAutospacing="0" w:after="0" w:afterAutospacing="0" w:line="360" w:lineRule="auto"/>
        <w:ind w:firstLine="567"/>
        <w:jc w:val="both"/>
      </w:pPr>
      <w:r>
        <w:t>- поселение</w:t>
      </w:r>
      <w:r w:rsidR="00BB6BB5" w:rsidRPr="00BB6BB5">
        <w:t xml:space="preserve"> предоставляет партнеру земельные участки, на которых располагается объект соглашения и (или) которые необходимы для осуществления партнером деятельности, предусмотренной соглашением (далее - земельные участки), находящееся в соб</w:t>
      </w:r>
      <w:r>
        <w:t>ственности поселения</w:t>
      </w:r>
      <w:r w:rsidR="00BB6BB5" w:rsidRPr="00BB6BB5">
        <w:t xml:space="preserve">, в целях создания партнером объекта недвижимого (движимого) имущества (объекта соглашения), право </w:t>
      </w:r>
      <w:proofErr w:type="gramStart"/>
      <w:r w:rsidR="00BB6BB5" w:rsidRPr="00BB6BB5">
        <w:t>собственности</w:t>
      </w:r>
      <w:proofErr w:type="gramEnd"/>
      <w:r w:rsidR="00BB6BB5" w:rsidRPr="00BB6BB5">
        <w:t xml:space="preserve"> на который будет принадлежать партнеру, и осуществления партнером его последующей эксплуатации в порядке и на условиях, определенных соглашением, в течение определенного в соглашении срока, по истечении которого партнер передает его в соб</w:t>
      </w:r>
      <w:r>
        <w:t>ственность  поселения</w:t>
      </w:r>
      <w:r w:rsidR="00BB6BB5" w:rsidRPr="00BB6BB5">
        <w:t>;</w:t>
      </w:r>
    </w:p>
    <w:p w:rsidR="00BB6BB5" w:rsidRPr="00BB6BB5" w:rsidRDefault="00A32C48" w:rsidP="00BB6BB5">
      <w:pPr>
        <w:pStyle w:val="consplusnormal"/>
        <w:spacing w:before="0" w:beforeAutospacing="0" w:after="0" w:afterAutospacing="0" w:line="360" w:lineRule="auto"/>
        <w:ind w:firstLine="567"/>
        <w:jc w:val="both"/>
      </w:pPr>
      <w:r>
        <w:t>- поселение</w:t>
      </w:r>
      <w:r w:rsidR="00BB6BB5" w:rsidRPr="00BB6BB5">
        <w:t xml:space="preserve"> предоставляет партнеру земельные участки, иное недвижимое и (или) движимое имущество, находящ</w:t>
      </w:r>
      <w:r>
        <w:t>ееся в собственности поселения</w:t>
      </w:r>
      <w:r w:rsidR="00BB6BB5" w:rsidRPr="00BB6BB5">
        <w:t xml:space="preserve">, в целях осуществления партнером реконструкции объекта недвижимого (движимого) имущества (объекта соглашения), право </w:t>
      </w:r>
      <w:proofErr w:type="gramStart"/>
      <w:r w:rsidR="00BB6BB5" w:rsidRPr="00BB6BB5">
        <w:t>собственности</w:t>
      </w:r>
      <w:proofErr w:type="gramEnd"/>
      <w:r w:rsidR="00BB6BB5" w:rsidRPr="00BB6BB5">
        <w:t xml:space="preserve"> на которое будет принадлежать партнеру, и осуществления партнером его последующей эксплуатации в порядке и на условиях, определенных соглашением, в течение определенного в соглашении срока, по истечении которого партнер передает его</w:t>
      </w:r>
      <w:r>
        <w:t xml:space="preserve"> в </w:t>
      </w:r>
      <w:r w:rsidR="00BB6BB5" w:rsidRPr="00BB6BB5">
        <w:t xml:space="preserve"> соб</w:t>
      </w:r>
      <w:r>
        <w:t>ственность поселения</w:t>
      </w:r>
      <w:r w:rsidR="00BB6BB5" w:rsidRPr="00BB6BB5">
        <w:t>;</w:t>
      </w:r>
    </w:p>
    <w:p w:rsidR="00BB6BB5" w:rsidRPr="00BB6BB5" w:rsidRDefault="00BB6BB5" w:rsidP="00BB6BB5">
      <w:pPr>
        <w:pStyle w:val="consplusnormal"/>
        <w:spacing w:before="0" w:beforeAutospacing="0" w:after="0" w:afterAutospacing="0" w:line="360" w:lineRule="auto"/>
        <w:ind w:firstLine="567"/>
        <w:jc w:val="both"/>
      </w:pPr>
      <w:r w:rsidRPr="00BB6BB5">
        <w:t>- партнеры создают организации со смешанной формой собственности для осуществления инвестиционных, инновационных проектов;</w:t>
      </w:r>
    </w:p>
    <w:p w:rsidR="00BB6BB5" w:rsidRPr="00BB6BB5" w:rsidRDefault="00BB6BB5" w:rsidP="00BB6BB5">
      <w:pPr>
        <w:pStyle w:val="consplusnormal"/>
        <w:spacing w:before="0" w:beforeAutospacing="0" w:after="0" w:afterAutospacing="0" w:line="360" w:lineRule="auto"/>
        <w:ind w:firstLine="567"/>
        <w:jc w:val="both"/>
      </w:pPr>
      <w:r w:rsidRPr="00BB6BB5">
        <w:t>- иных формах, предусмотренных федеральным и региональным законодательством, а также местными нормативно-правов</w:t>
      </w:r>
      <w:r w:rsidR="00A32C48">
        <w:t>ыми актами поселения</w:t>
      </w:r>
      <w:r w:rsidRPr="00BB6BB5">
        <w:t>.</w:t>
      </w:r>
    </w:p>
    <w:p w:rsidR="00BB6BB5" w:rsidRPr="00BB6BB5" w:rsidRDefault="00BB6BB5" w:rsidP="00BB6BB5">
      <w:pPr>
        <w:pStyle w:val="consplusnormal"/>
        <w:spacing w:before="0" w:beforeAutospacing="0" w:after="0" w:afterAutospacing="0" w:line="360" w:lineRule="auto"/>
        <w:ind w:firstLine="709"/>
        <w:jc w:val="both"/>
      </w:pPr>
      <w:r w:rsidRPr="00BB6BB5">
        <w:t> </w:t>
      </w:r>
    </w:p>
    <w:p w:rsidR="00BB6BB5" w:rsidRPr="00BB6BB5" w:rsidRDefault="00BB6BB5" w:rsidP="00BB6BB5">
      <w:pPr>
        <w:pStyle w:val="consplusnormal"/>
        <w:spacing w:before="0" w:beforeAutospacing="0" w:after="0" w:afterAutospacing="0" w:line="360" w:lineRule="auto"/>
        <w:ind w:firstLine="540"/>
        <w:jc w:val="center"/>
      </w:pPr>
      <w:r w:rsidRPr="00BB6BB5">
        <w:t>5. Финансов</w:t>
      </w:r>
      <w:r w:rsidR="00A32C48">
        <w:t>ое участие поселения</w:t>
      </w:r>
      <w:r w:rsidRPr="00BB6BB5">
        <w:t xml:space="preserve"> в проектах </w:t>
      </w:r>
      <w:proofErr w:type="spellStart"/>
      <w:r w:rsidRPr="00BB6BB5">
        <w:t>муниципально-частного</w:t>
      </w:r>
      <w:proofErr w:type="spellEnd"/>
      <w:r w:rsidRPr="00BB6BB5">
        <w:t xml:space="preserve"> партнерства</w:t>
      </w:r>
    </w:p>
    <w:p w:rsidR="00BB6BB5" w:rsidRPr="00BB6BB5" w:rsidRDefault="00BB6BB5" w:rsidP="00BB6BB5">
      <w:pPr>
        <w:pStyle w:val="consplusnormal"/>
        <w:spacing w:before="0" w:beforeAutospacing="0" w:after="0" w:afterAutospacing="0" w:line="360" w:lineRule="auto"/>
        <w:ind w:firstLine="540"/>
        <w:jc w:val="center"/>
      </w:pPr>
      <w:r w:rsidRPr="00BB6BB5">
        <w:t> </w:t>
      </w:r>
    </w:p>
    <w:p w:rsidR="00BB6BB5" w:rsidRPr="00BB6BB5" w:rsidRDefault="00A32C48" w:rsidP="00BB6BB5">
      <w:pPr>
        <w:pStyle w:val="consplusnormal"/>
        <w:spacing w:before="0" w:beforeAutospacing="0" w:after="0" w:afterAutospacing="0" w:line="360" w:lineRule="auto"/>
        <w:ind w:firstLine="567"/>
        <w:jc w:val="both"/>
      </w:pPr>
      <w:r>
        <w:t>5.1. Поселение</w:t>
      </w:r>
      <w:r w:rsidR="00BB6BB5" w:rsidRPr="00BB6BB5">
        <w:t xml:space="preserve"> на условиях соглашений о </w:t>
      </w:r>
      <w:proofErr w:type="spellStart"/>
      <w:r w:rsidR="00BB6BB5" w:rsidRPr="00BB6BB5">
        <w:t>муниципально-частном</w:t>
      </w:r>
      <w:proofErr w:type="spellEnd"/>
      <w:r w:rsidR="00BB6BB5" w:rsidRPr="00BB6BB5">
        <w:t xml:space="preserve"> партнерстве и в соответствии с федеральным и региональным законодательством, а также местными нормативно-правов</w:t>
      </w:r>
      <w:r>
        <w:t>ыми актами поселения</w:t>
      </w:r>
      <w:r w:rsidR="00BB6BB5" w:rsidRPr="00BB6BB5">
        <w:t xml:space="preserve"> вправе участвовать в реализации соглашений о </w:t>
      </w:r>
      <w:proofErr w:type="spellStart"/>
      <w:r w:rsidR="00BB6BB5" w:rsidRPr="00BB6BB5">
        <w:t>муниципально-частном</w:t>
      </w:r>
      <w:proofErr w:type="spellEnd"/>
      <w:r w:rsidR="00BB6BB5" w:rsidRPr="00BB6BB5">
        <w:t xml:space="preserve"> партнерстве за счет средств местного бюджета путем использования следующих инструментов:</w:t>
      </w:r>
    </w:p>
    <w:p w:rsidR="00BB6BB5" w:rsidRPr="00BB6BB5" w:rsidRDefault="00BB6BB5" w:rsidP="00BB6BB5">
      <w:pPr>
        <w:pStyle w:val="consplusnormal"/>
        <w:spacing w:before="0" w:beforeAutospacing="0" w:after="0" w:afterAutospacing="0" w:line="360" w:lineRule="auto"/>
        <w:ind w:firstLine="567"/>
        <w:jc w:val="both"/>
      </w:pPr>
      <w:r w:rsidRPr="00BB6BB5">
        <w:t xml:space="preserve">- финансирование работ по подготовке конкурса на заключение соглашения о </w:t>
      </w:r>
      <w:proofErr w:type="spellStart"/>
      <w:r w:rsidRPr="00BB6BB5">
        <w:t>муниципально-частном</w:t>
      </w:r>
      <w:proofErr w:type="spellEnd"/>
      <w:r w:rsidRPr="00BB6BB5">
        <w:t xml:space="preserve"> партнерстве;</w:t>
      </w:r>
    </w:p>
    <w:p w:rsidR="00BB6BB5" w:rsidRPr="00BB6BB5" w:rsidRDefault="00BB6BB5" w:rsidP="00BB6BB5">
      <w:pPr>
        <w:pStyle w:val="consplusnormal"/>
        <w:spacing w:before="0" w:beforeAutospacing="0" w:after="0" w:afterAutospacing="0" w:line="360" w:lineRule="auto"/>
        <w:ind w:firstLine="567"/>
        <w:jc w:val="both"/>
      </w:pPr>
      <w:r w:rsidRPr="00BB6BB5">
        <w:lastRenderedPageBreak/>
        <w:t>- субсидии партнеру по исполнению об</w:t>
      </w:r>
      <w:r w:rsidR="00A32C48">
        <w:t>язательств поселения</w:t>
      </w:r>
      <w:r w:rsidRPr="00BB6BB5">
        <w:t xml:space="preserve">, возникающих вследствие решений об экономическом регулировании деятельности партнера, реализации им мер социальной поддержки потребителей, определяемых в соглашении о </w:t>
      </w:r>
      <w:proofErr w:type="spellStart"/>
      <w:r w:rsidRPr="00BB6BB5">
        <w:t>муниципально-частном</w:t>
      </w:r>
      <w:proofErr w:type="spellEnd"/>
      <w:r w:rsidRPr="00BB6BB5">
        <w:t xml:space="preserve"> партнерстве;</w:t>
      </w:r>
    </w:p>
    <w:p w:rsidR="00BB6BB5" w:rsidRPr="00BB6BB5" w:rsidRDefault="00BB6BB5" w:rsidP="00BB6BB5">
      <w:pPr>
        <w:pStyle w:val="consplusnormal"/>
        <w:spacing w:before="0" w:beforeAutospacing="0" w:after="0" w:afterAutospacing="0" w:line="360" w:lineRule="auto"/>
        <w:ind w:firstLine="567"/>
        <w:jc w:val="both"/>
      </w:pPr>
      <w:r w:rsidRPr="00BB6BB5">
        <w:t xml:space="preserve">- выкуп результатов деятельности партнера или </w:t>
      </w:r>
      <w:proofErr w:type="spellStart"/>
      <w:r w:rsidRPr="00BB6BB5">
        <w:t>софинансирование</w:t>
      </w:r>
      <w:proofErr w:type="spellEnd"/>
      <w:r w:rsidRPr="00BB6BB5">
        <w:t xml:space="preserve"> деятельности партнера из средств местного бюджета, связанных с выполнением им обязательств по предоставлению товаров, выполнению работ, оказанию услуг согласно условиям соглашения;</w:t>
      </w:r>
    </w:p>
    <w:p w:rsidR="00BB6BB5" w:rsidRPr="00BB6BB5" w:rsidRDefault="00BB6BB5" w:rsidP="00BB6BB5">
      <w:pPr>
        <w:pStyle w:val="consplusnormal"/>
        <w:spacing w:before="0" w:beforeAutospacing="0" w:after="0" w:afterAutospacing="0" w:line="360" w:lineRule="auto"/>
        <w:ind w:firstLine="567"/>
        <w:jc w:val="both"/>
      </w:pPr>
      <w:r w:rsidRPr="00BB6BB5">
        <w:t>- выкуп результатов деятельности партнера, связанных с обеспечением минимального дохода от деятельности партнера по эксплуатации объекта;</w:t>
      </w:r>
    </w:p>
    <w:p w:rsidR="00BB6BB5" w:rsidRPr="00BB6BB5" w:rsidRDefault="00BB6BB5" w:rsidP="00BB6BB5">
      <w:pPr>
        <w:pStyle w:val="consplusnormal"/>
        <w:spacing w:before="0" w:beforeAutospacing="0" w:after="0" w:afterAutospacing="0" w:line="360" w:lineRule="auto"/>
        <w:ind w:firstLine="567"/>
        <w:jc w:val="both"/>
      </w:pPr>
      <w:r w:rsidRPr="00BB6BB5">
        <w:t xml:space="preserve">- оплата по регулируемым тарифам (ценам) определенного объема товаров (работ, услуг), предусмотренного соглашением о </w:t>
      </w:r>
      <w:proofErr w:type="spellStart"/>
      <w:r w:rsidRPr="00BB6BB5">
        <w:t>муниципально-частном</w:t>
      </w:r>
      <w:proofErr w:type="spellEnd"/>
      <w:r w:rsidRPr="00BB6BB5">
        <w:t xml:space="preserve"> партнерстве и произведенного партнером;</w:t>
      </w:r>
    </w:p>
    <w:p w:rsidR="00BB6BB5" w:rsidRPr="00BB6BB5" w:rsidRDefault="00BB6BB5" w:rsidP="00BB6BB5">
      <w:pPr>
        <w:pStyle w:val="consplusnormal"/>
        <w:spacing w:before="0" w:beforeAutospacing="0" w:after="0" w:afterAutospacing="0" w:line="360" w:lineRule="auto"/>
        <w:ind w:firstLine="567"/>
        <w:jc w:val="both"/>
      </w:pPr>
      <w:r w:rsidRPr="00BB6BB5">
        <w:t>- компенсация партнеру условий минимального трафика или минимального объема потребления согласно условиям соглашения в случае, если эти условия не могут быть выполнены иным путем;</w:t>
      </w:r>
    </w:p>
    <w:p w:rsidR="00BB6BB5" w:rsidRPr="00BB6BB5" w:rsidRDefault="00BB6BB5" w:rsidP="00BB6BB5">
      <w:pPr>
        <w:pStyle w:val="a3"/>
        <w:spacing w:before="0" w:beforeAutospacing="0" w:after="0" w:afterAutospacing="0" w:line="360" w:lineRule="auto"/>
        <w:ind w:firstLine="567"/>
        <w:jc w:val="both"/>
      </w:pPr>
      <w:r w:rsidRPr="00BB6BB5">
        <w:t>- предоставление налоговых льгот в соответствии с Налоговым кодексом Российской Федерации и норматив</w:t>
      </w:r>
      <w:r w:rsidR="00A32C48">
        <w:t xml:space="preserve">ными правовыми актами </w:t>
      </w:r>
      <w:r w:rsidRPr="00BB6BB5">
        <w:t xml:space="preserve"> поселения;</w:t>
      </w:r>
    </w:p>
    <w:p w:rsidR="00BB6BB5" w:rsidRPr="00BB6BB5" w:rsidRDefault="00BB6BB5" w:rsidP="00BB6BB5">
      <w:pPr>
        <w:pStyle w:val="a3"/>
        <w:spacing w:before="0" w:beforeAutospacing="0" w:after="0" w:afterAutospacing="0" w:line="360" w:lineRule="auto"/>
        <w:ind w:firstLine="567"/>
        <w:jc w:val="both"/>
      </w:pPr>
      <w:r w:rsidRPr="00BB6BB5">
        <w:t>- предоставление льгот по аренде имущества, являющегося собс</w:t>
      </w:r>
      <w:r w:rsidR="00A32C48">
        <w:t>твенностью поселения</w:t>
      </w:r>
      <w:r w:rsidRPr="00BB6BB5">
        <w:t>;</w:t>
      </w:r>
    </w:p>
    <w:p w:rsidR="00BB6BB5" w:rsidRPr="00BB6BB5" w:rsidRDefault="00BB6BB5" w:rsidP="00BB6BB5">
      <w:pPr>
        <w:pStyle w:val="a3"/>
        <w:spacing w:before="0" w:beforeAutospacing="0" w:after="0" w:afterAutospacing="0" w:line="360" w:lineRule="auto"/>
        <w:ind w:firstLine="567"/>
        <w:jc w:val="both"/>
      </w:pPr>
      <w:r w:rsidRPr="00BB6BB5">
        <w:t>- предоставление отсрочек и рассрочек по уплате налогов;</w:t>
      </w:r>
    </w:p>
    <w:p w:rsidR="00BB6BB5" w:rsidRPr="00BB6BB5" w:rsidRDefault="00BB6BB5" w:rsidP="00BB6BB5">
      <w:pPr>
        <w:pStyle w:val="a3"/>
        <w:spacing w:before="0" w:beforeAutospacing="0" w:after="0" w:afterAutospacing="0" w:line="360" w:lineRule="auto"/>
        <w:ind w:firstLine="567"/>
        <w:jc w:val="both"/>
      </w:pPr>
      <w:r w:rsidRPr="00BB6BB5">
        <w:t>- предоставление бюджетных инвестиций.</w:t>
      </w:r>
    </w:p>
    <w:p w:rsidR="00BB6BB5" w:rsidRPr="00BB6BB5" w:rsidRDefault="00BB6BB5" w:rsidP="00BB6BB5">
      <w:pPr>
        <w:pStyle w:val="consplusnormal"/>
        <w:spacing w:before="0" w:beforeAutospacing="0" w:after="0" w:afterAutospacing="0" w:line="360" w:lineRule="auto"/>
        <w:ind w:firstLine="567"/>
        <w:jc w:val="both"/>
      </w:pPr>
      <w:r w:rsidRPr="00BB6BB5">
        <w:t xml:space="preserve">5.2. В рамках соглашения о </w:t>
      </w:r>
      <w:proofErr w:type="spellStart"/>
      <w:r w:rsidRPr="00BB6BB5">
        <w:t>муниципально-частном</w:t>
      </w:r>
      <w:proofErr w:type="spellEnd"/>
      <w:r w:rsidRPr="00BB6BB5">
        <w:t xml:space="preserve"> партнерстве может использоваться один либо несколько из перечисленных в пункте 5.1 видов финансово</w:t>
      </w:r>
      <w:r w:rsidR="00A32C48">
        <w:t xml:space="preserve">го участия поселения </w:t>
      </w:r>
      <w:r w:rsidRPr="00BB6BB5">
        <w:t xml:space="preserve"> в проектах </w:t>
      </w:r>
      <w:proofErr w:type="spellStart"/>
      <w:r w:rsidRPr="00BB6BB5">
        <w:t>муниципально-частного</w:t>
      </w:r>
      <w:proofErr w:type="spellEnd"/>
      <w:r w:rsidRPr="00BB6BB5">
        <w:t xml:space="preserve"> партнерства.</w:t>
      </w:r>
    </w:p>
    <w:p w:rsidR="00BB6BB5" w:rsidRPr="00BB6BB5" w:rsidRDefault="00BB6BB5" w:rsidP="00BB6BB5">
      <w:pPr>
        <w:pStyle w:val="consplusnormal"/>
        <w:spacing w:before="0" w:beforeAutospacing="0" w:after="0" w:afterAutospacing="0" w:line="360" w:lineRule="auto"/>
        <w:ind w:firstLine="567"/>
        <w:jc w:val="both"/>
      </w:pPr>
      <w:r w:rsidRPr="00BB6BB5">
        <w:t xml:space="preserve">5.3. Условиями соглашения о </w:t>
      </w:r>
      <w:proofErr w:type="spellStart"/>
      <w:r w:rsidRPr="00BB6BB5">
        <w:t>муниципально-частном</w:t>
      </w:r>
      <w:proofErr w:type="spellEnd"/>
      <w:r w:rsidRPr="00BB6BB5">
        <w:t xml:space="preserve"> партнерстве может предусматриваться сочетание различных форм имущественного и финансово</w:t>
      </w:r>
      <w:r w:rsidR="00A32C48">
        <w:t xml:space="preserve">го участия поселения </w:t>
      </w:r>
      <w:r w:rsidRPr="00BB6BB5">
        <w:t xml:space="preserve"> в проектах </w:t>
      </w:r>
      <w:proofErr w:type="spellStart"/>
      <w:r w:rsidRPr="00BB6BB5">
        <w:t>муниципально-частного</w:t>
      </w:r>
      <w:proofErr w:type="spellEnd"/>
      <w:r w:rsidRPr="00BB6BB5">
        <w:t xml:space="preserve"> партнерства.</w:t>
      </w:r>
    </w:p>
    <w:p w:rsidR="00BB6BB5" w:rsidRPr="00BB6BB5" w:rsidRDefault="00BB6BB5" w:rsidP="00BB6BB5">
      <w:pPr>
        <w:pStyle w:val="consplusnormal"/>
        <w:spacing w:before="0" w:beforeAutospacing="0" w:after="0" w:afterAutospacing="0" w:line="360" w:lineRule="auto"/>
        <w:ind w:firstLine="567"/>
        <w:jc w:val="both"/>
      </w:pPr>
      <w:r w:rsidRPr="00BB6BB5">
        <w:t>5.4. Объемы и сро</w:t>
      </w:r>
      <w:r w:rsidR="00A32C48">
        <w:t>ки участия поселения</w:t>
      </w:r>
      <w:r w:rsidRPr="00BB6BB5">
        <w:t xml:space="preserve"> в финансировании создания, реконструкции и (или) эксплуатации объектов соглашения могут изменять в случаях, предусмотренных соглашением, а также в порядке, установленном федеральным и региональным законодательством.</w:t>
      </w:r>
    </w:p>
    <w:p w:rsidR="00A32C48" w:rsidRDefault="00BB6BB5" w:rsidP="00564111">
      <w:pPr>
        <w:pStyle w:val="consplusnormal"/>
        <w:spacing w:before="0" w:beforeAutospacing="0" w:after="0" w:afterAutospacing="0" w:line="360" w:lineRule="auto"/>
        <w:ind w:firstLine="567"/>
        <w:jc w:val="both"/>
      </w:pPr>
      <w:r w:rsidRPr="00BB6BB5">
        <w:t>5.5. Финансирование создания, реконструкции и (или) эксплуатации объектов соглашений осуществляется за счет средств местного бюджета в соответствии с бюджетным законодательством.</w:t>
      </w:r>
    </w:p>
    <w:p w:rsidR="005F3ED6" w:rsidRDefault="005F3ED6" w:rsidP="00BB6BB5">
      <w:pPr>
        <w:pStyle w:val="consplusnormal"/>
        <w:spacing w:before="0" w:beforeAutospacing="0" w:after="0" w:afterAutospacing="0" w:line="360" w:lineRule="auto"/>
        <w:jc w:val="center"/>
      </w:pPr>
    </w:p>
    <w:p w:rsidR="005F3ED6" w:rsidRDefault="005F3ED6" w:rsidP="00BB6BB5">
      <w:pPr>
        <w:pStyle w:val="consplusnormal"/>
        <w:spacing w:before="0" w:beforeAutospacing="0" w:after="0" w:afterAutospacing="0" w:line="360" w:lineRule="auto"/>
        <w:jc w:val="center"/>
      </w:pPr>
    </w:p>
    <w:p w:rsidR="005F3ED6" w:rsidRDefault="005F3ED6" w:rsidP="00BB6BB5">
      <w:pPr>
        <w:pStyle w:val="consplusnormal"/>
        <w:spacing w:before="0" w:beforeAutospacing="0" w:after="0" w:afterAutospacing="0" w:line="360" w:lineRule="auto"/>
        <w:jc w:val="center"/>
      </w:pPr>
    </w:p>
    <w:p w:rsidR="00BB6BB5" w:rsidRPr="00BB6BB5" w:rsidRDefault="00BB6BB5" w:rsidP="00FD6F2A">
      <w:pPr>
        <w:pStyle w:val="consplusnormal"/>
        <w:spacing w:before="0" w:beforeAutospacing="0" w:after="0" w:afterAutospacing="0" w:line="360" w:lineRule="auto"/>
        <w:jc w:val="center"/>
      </w:pPr>
      <w:r w:rsidRPr="00BB6BB5">
        <w:lastRenderedPageBreak/>
        <w:t>6. Объекты соглашений </w:t>
      </w:r>
    </w:p>
    <w:p w:rsidR="00BB6BB5" w:rsidRPr="00BB6BB5" w:rsidRDefault="00BB6BB5" w:rsidP="00BB6BB5">
      <w:pPr>
        <w:pStyle w:val="consplusnormal"/>
        <w:spacing w:before="0" w:beforeAutospacing="0" w:after="0" w:afterAutospacing="0" w:line="360" w:lineRule="auto"/>
        <w:ind w:firstLine="567"/>
        <w:jc w:val="both"/>
      </w:pPr>
      <w:r w:rsidRPr="00BB6BB5">
        <w:t xml:space="preserve">Объектом соглашения о </w:t>
      </w:r>
      <w:proofErr w:type="spellStart"/>
      <w:r w:rsidRPr="00BB6BB5">
        <w:t>муниципально-частном</w:t>
      </w:r>
      <w:proofErr w:type="spellEnd"/>
      <w:r w:rsidRPr="00BB6BB5">
        <w:t xml:space="preserve"> партнерстве может быть следующее имущество:</w:t>
      </w:r>
    </w:p>
    <w:p w:rsidR="00BB6BB5" w:rsidRPr="00BB6BB5" w:rsidRDefault="00BB6BB5" w:rsidP="00BB6BB5">
      <w:pPr>
        <w:pStyle w:val="consplusnormal"/>
        <w:spacing w:before="0" w:beforeAutospacing="0" w:after="0" w:afterAutospacing="0" w:line="360" w:lineRule="auto"/>
        <w:ind w:firstLine="567"/>
        <w:jc w:val="both"/>
      </w:pPr>
      <w:r w:rsidRPr="00BB6BB5">
        <w:t>6.1. При заключении концессионного соглашения следующие объекты, перечисленные в статье 4 Федерального закона «О концессионных соглашениях»:</w:t>
      </w:r>
    </w:p>
    <w:p w:rsidR="00BB6BB5" w:rsidRPr="00BB6BB5" w:rsidRDefault="00BB6BB5" w:rsidP="00BB6BB5">
      <w:pPr>
        <w:pStyle w:val="consplusnormal"/>
        <w:spacing w:before="0" w:beforeAutospacing="0" w:after="0" w:afterAutospacing="0" w:line="360" w:lineRule="auto"/>
        <w:ind w:firstLine="567"/>
        <w:jc w:val="both"/>
      </w:pPr>
      <w:r w:rsidRPr="00BB6BB5">
        <w:t>-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BB6BB5" w:rsidRPr="00BB6BB5" w:rsidRDefault="00BB6BB5" w:rsidP="00BB6BB5">
      <w:pPr>
        <w:pStyle w:val="consplusnormal"/>
        <w:spacing w:before="0" w:beforeAutospacing="0" w:after="0" w:afterAutospacing="0" w:line="360" w:lineRule="auto"/>
        <w:ind w:firstLine="567"/>
        <w:jc w:val="both"/>
      </w:pPr>
      <w:r w:rsidRPr="00BB6BB5">
        <w:t>- гидротехнические сооружения;</w:t>
      </w:r>
    </w:p>
    <w:p w:rsidR="00BB6BB5" w:rsidRPr="00BB6BB5" w:rsidRDefault="00BB6BB5" w:rsidP="00BB6BB5">
      <w:pPr>
        <w:pStyle w:val="consplusnormal"/>
        <w:spacing w:before="0" w:beforeAutospacing="0" w:after="0" w:afterAutospacing="0" w:line="360" w:lineRule="auto"/>
        <w:ind w:firstLine="567"/>
        <w:jc w:val="both"/>
      </w:pPr>
      <w:r w:rsidRPr="00BB6BB5">
        <w:t>- объекты по производству, передаче и распределению электрической энергии;</w:t>
      </w:r>
    </w:p>
    <w:p w:rsidR="00BB6BB5" w:rsidRPr="00BB6BB5" w:rsidRDefault="00E2675F" w:rsidP="00BB6BB5">
      <w:pPr>
        <w:pStyle w:val="a3"/>
        <w:spacing w:before="0" w:beforeAutospacing="0" w:after="0" w:afterAutospacing="0" w:line="360" w:lineRule="auto"/>
        <w:ind w:firstLine="567"/>
        <w:jc w:val="both"/>
      </w:pPr>
      <w:r>
        <w:t>-</w:t>
      </w:r>
      <w:r w:rsidR="00BB6BB5" w:rsidRPr="00BB6BB5">
        <w:t xml:space="preserve">объекты системы коммунальной инфраструктуры </w:t>
      </w:r>
      <w:proofErr w:type="spellStart"/>
      <w:r w:rsidR="00BB6BB5" w:rsidRPr="00BB6BB5">
        <w:t>газо</w:t>
      </w:r>
      <w:proofErr w:type="spellEnd"/>
      <w:r w:rsidR="00BB6BB5" w:rsidRPr="00BB6BB5">
        <w:t>- и энергоснабжения, переработки и утилизации (захоронения) бытовых отходов, объекты, предназначенные для освещения территори</w:t>
      </w:r>
      <w:r w:rsidR="00A32C48">
        <w:t>и поселения</w:t>
      </w:r>
      <w:r w:rsidR="00BB6BB5" w:rsidRPr="00BB6BB5">
        <w:t>, объекты, предназначенные для благоустройства территорий, а также объекты социально-бытового назначения;</w:t>
      </w:r>
    </w:p>
    <w:p w:rsidR="00BB6BB5" w:rsidRPr="00BB6BB5" w:rsidRDefault="00BB6BB5" w:rsidP="00BB6BB5">
      <w:pPr>
        <w:pStyle w:val="a3"/>
        <w:spacing w:before="0" w:beforeAutospacing="0" w:after="0" w:afterAutospacing="0" w:line="360" w:lineRule="auto"/>
        <w:ind w:firstLine="567"/>
        <w:jc w:val="both"/>
      </w:pPr>
      <w:r w:rsidRPr="00BB6BB5">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BB6BB5" w:rsidRPr="00BB6BB5" w:rsidRDefault="00BB6BB5" w:rsidP="00BB6BB5">
      <w:pPr>
        <w:pStyle w:val="a3"/>
        <w:spacing w:before="0" w:beforeAutospacing="0" w:after="0" w:afterAutospacing="0" w:line="360" w:lineRule="auto"/>
        <w:ind w:firstLine="567"/>
        <w:jc w:val="both"/>
      </w:pPr>
      <w:r w:rsidRPr="00BB6BB5">
        <w:t>6.2.Объекты, используемые для сельскохозяйственного производства, переработки и хранения сельскохозяйственной продукции;</w:t>
      </w:r>
    </w:p>
    <w:p w:rsidR="00BB6BB5" w:rsidRPr="00BB6BB5" w:rsidRDefault="00BB6BB5" w:rsidP="00BB6BB5">
      <w:pPr>
        <w:pStyle w:val="consplusnormal"/>
        <w:spacing w:before="0" w:beforeAutospacing="0" w:after="0" w:afterAutospacing="0" w:line="360" w:lineRule="auto"/>
        <w:ind w:firstLine="567"/>
        <w:jc w:val="both"/>
      </w:pPr>
      <w:r w:rsidRPr="00BB6BB5">
        <w:t>6.3. Объекты инновационной деятельности;</w:t>
      </w:r>
    </w:p>
    <w:p w:rsidR="00BB6BB5" w:rsidRPr="00BB6BB5" w:rsidRDefault="00BB6BB5" w:rsidP="00BB6BB5">
      <w:pPr>
        <w:pStyle w:val="consplusnormal"/>
        <w:spacing w:before="0" w:beforeAutospacing="0" w:after="0" w:afterAutospacing="0" w:line="360" w:lineRule="auto"/>
        <w:ind w:firstLine="567"/>
        <w:jc w:val="both"/>
      </w:pPr>
      <w:r w:rsidRPr="00BB6BB5">
        <w:t>6.4. Объекты подвижной и стационарной связи и телекоммуникаций;</w:t>
      </w:r>
    </w:p>
    <w:p w:rsidR="00BB6BB5" w:rsidRPr="00BB6BB5" w:rsidRDefault="00BB6BB5" w:rsidP="00BB6BB5">
      <w:pPr>
        <w:pStyle w:val="consplusnormal"/>
        <w:spacing w:before="0" w:beforeAutospacing="0" w:after="0" w:afterAutospacing="0" w:line="360" w:lineRule="auto"/>
        <w:ind w:firstLine="567"/>
        <w:jc w:val="both"/>
      </w:pPr>
      <w:r w:rsidRPr="00BB6BB5">
        <w:t>6.5. Автотранспорт общего пользования, используемый для межселенных перевозок населения;</w:t>
      </w:r>
    </w:p>
    <w:p w:rsidR="00BB6BB5" w:rsidRPr="00BB6BB5" w:rsidRDefault="00BB6BB5" w:rsidP="00BB6BB5">
      <w:pPr>
        <w:pStyle w:val="consplusnormal"/>
        <w:spacing w:before="0" w:beforeAutospacing="0" w:after="0" w:afterAutospacing="0" w:line="360" w:lineRule="auto"/>
        <w:ind w:firstLine="567"/>
        <w:jc w:val="both"/>
      </w:pPr>
      <w:r w:rsidRPr="00BB6BB5">
        <w:t>6.6. Объекты инфраструктуры поддержки субъектов малого и среднего предпринимательства;</w:t>
      </w:r>
    </w:p>
    <w:p w:rsidR="00BB6BB5" w:rsidRPr="00BB6BB5" w:rsidRDefault="00BB6BB5" w:rsidP="00BB6BB5">
      <w:pPr>
        <w:pStyle w:val="consplusnormal"/>
        <w:spacing w:before="0" w:beforeAutospacing="0" w:after="0" w:afterAutospacing="0" w:line="360" w:lineRule="auto"/>
        <w:ind w:firstLine="567"/>
        <w:jc w:val="both"/>
      </w:pPr>
      <w:r w:rsidRPr="00BB6BB5">
        <w:t xml:space="preserve">6.7. Иные объекты, предназначенные для решения вопросов местного </w:t>
      </w:r>
      <w:proofErr w:type="spellStart"/>
      <w:r w:rsidRPr="00BB6BB5">
        <w:t>значенияи</w:t>
      </w:r>
      <w:proofErr w:type="spellEnd"/>
      <w:r w:rsidRPr="00BB6BB5">
        <w:t xml:space="preserve"> представляющие значимость для социально-экономического развития </w:t>
      </w:r>
      <w:proofErr w:type="spellStart"/>
      <w:r w:rsidRPr="00BB6BB5">
        <w:t>Б</w:t>
      </w:r>
      <w:r w:rsidR="00A32C48">
        <w:t>ердяушского</w:t>
      </w:r>
      <w:proofErr w:type="spellEnd"/>
      <w:r w:rsidR="00A32C48">
        <w:t xml:space="preserve"> городского поселения.</w:t>
      </w:r>
    </w:p>
    <w:p w:rsidR="00BB6BB5" w:rsidRPr="00BB6BB5" w:rsidRDefault="00BB6BB5" w:rsidP="00BB6BB5">
      <w:pPr>
        <w:pStyle w:val="consplusnormal"/>
        <w:spacing w:before="0" w:beforeAutospacing="0" w:after="0" w:afterAutospacing="0" w:line="360" w:lineRule="auto"/>
        <w:ind w:firstLine="540"/>
        <w:jc w:val="both"/>
      </w:pPr>
      <w:r w:rsidRPr="00BB6BB5">
        <w:t> </w:t>
      </w:r>
    </w:p>
    <w:p w:rsidR="00BB6BB5" w:rsidRPr="00BB6BB5" w:rsidRDefault="00BB6BB5" w:rsidP="00BB6BB5">
      <w:pPr>
        <w:pStyle w:val="consplusnormal"/>
        <w:spacing w:before="0" w:beforeAutospacing="0" w:after="0" w:afterAutospacing="0" w:line="360" w:lineRule="auto"/>
        <w:jc w:val="center"/>
      </w:pPr>
      <w:r w:rsidRPr="00BB6BB5">
        <w:t>7. Услов</w:t>
      </w:r>
      <w:r w:rsidR="00A32C48">
        <w:t xml:space="preserve">ия участия поселения </w:t>
      </w:r>
      <w:r w:rsidRPr="00BB6BB5">
        <w:t xml:space="preserve"> в проектах </w:t>
      </w:r>
      <w:proofErr w:type="spellStart"/>
      <w:r w:rsidRPr="00BB6BB5">
        <w:t>муниципально-частного</w:t>
      </w:r>
      <w:proofErr w:type="spellEnd"/>
      <w:r w:rsidRPr="00BB6BB5">
        <w:t xml:space="preserve"> партнерства</w:t>
      </w:r>
    </w:p>
    <w:p w:rsidR="00BB6BB5" w:rsidRPr="00BB6BB5" w:rsidRDefault="00BB6BB5" w:rsidP="00BB6BB5">
      <w:pPr>
        <w:pStyle w:val="consplusnormal"/>
        <w:spacing w:before="0" w:beforeAutospacing="0" w:after="0" w:afterAutospacing="0" w:line="360" w:lineRule="auto"/>
        <w:jc w:val="center"/>
      </w:pPr>
      <w:r w:rsidRPr="00BB6BB5">
        <w:t> </w:t>
      </w:r>
    </w:p>
    <w:p w:rsidR="00BB6BB5" w:rsidRPr="00BB6BB5" w:rsidRDefault="00BB6BB5" w:rsidP="00BB6BB5">
      <w:pPr>
        <w:pStyle w:val="consplusnormal"/>
        <w:spacing w:before="0" w:beforeAutospacing="0" w:after="0" w:afterAutospacing="0" w:line="360" w:lineRule="auto"/>
        <w:ind w:firstLine="567"/>
        <w:jc w:val="both"/>
      </w:pPr>
      <w:r w:rsidRPr="00BB6BB5">
        <w:t>7.</w:t>
      </w:r>
      <w:r w:rsidR="00A32C48">
        <w:t>1. Участие поселения</w:t>
      </w:r>
      <w:r w:rsidRPr="00BB6BB5">
        <w:t xml:space="preserve"> в проектах </w:t>
      </w:r>
      <w:proofErr w:type="spellStart"/>
      <w:r w:rsidRPr="00BB6BB5">
        <w:t>муниципально-частного</w:t>
      </w:r>
      <w:proofErr w:type="spellEnd"/>
      <w:r w:rsidRPr="00BB6BB5">
        <w:t xml:space="preserve"> партнерства в формах, предусмотренных настоящим Положением, осуществляется при определении в соглашении следующих условий:</w:t>
      </w:r>
    </w:p>
    <w:p w:rsidR="00BB6BB5" w:rsidRPr="00BB6BB5" w:rsidRDefault="00BB6BB5" w:rsidP="00BB6BB5">
      <w:pPr>
        <w:pStyle w:val="consplusnormal"/>
        <w:spacing w:before="0" w:beforeAutospacing="0" w:after="0" w:afterAutospacing="0" w:line="360" w:lineRule="auto"/>
        <w:ind w:firstLine="567"/>
        <w:jc w:val="both"/>
      </w:pPr>
      <w:r w:rsidRPr="00BB6BB5">
        <w:t>- объекта соглашения;</w:t>
      </w:r>
    </w:p>
    <w:p w:rsidR="00BB6BB5" w:rsidRPr="00BB6BB5" w:rsidRDefault="00BB6BB5" w:rsidP="00BB6BB5">
      <w:pPr>
        <w:pStyle w:val="consplusnormal"/>
        <w:spacing w:before="0" w:beforeAutospacing="0" w:after="0" w:afterAutospacing="0" w:line="360" w:lineRule="auto"/>
        <w:ind w:firstLine="567"/>
        <w:jc w:val="both"/>
      </w:pPr>
      <w:r w:rsidRPr="00BB6BB5">
        <w:t>- срока действия соглашения и (или) порядка его определения;</w:t>
      </w:r>
    </w:p>
    <w:p w:rsidR="00BB6BB5" w:rsidRPr="00BB6BB5" w:rsidRDefault="00BB6BB5" w:rsidP="00BB6BB5">
      <w:pPr>
        <w:pStyle w:val="consplusnormal"/>
        <w:spacing w:before="0" w:beforeAutospacing="0" w:after="0" w:afterAutospacing="0" w:line="360" w:lineRule="auto"/>
        <w:ind w:firstLine="567"/>
        <w:jc w:val="both"/>
      </w:pPr>
      <w:r w:rsidRPr="00BB6BB5">
        <w:lastRenderedPageBreak/>
        <w:t>- порядка создания (реконструкции) и (или) эксплуатации объекта соглашения;</w:t>
      </w:r>
    </w:p>
    <w:p w:rsidR="00BB6BB5" w:rsidRPr="00BB6BB5" w:rsidRDefault="00E2675F" w:rsidP="00BB6BB5">
      <w:pPr>
        <w:pStyle w:val="consplusnormal"/>
        <w:spacing w:before="0" w:beforeAutospacing="0" w:after="0" w:afterAutospacing="0" w:line="360" w:lineRule="auto"/>
        <w:ind w:firstLine="567"/>
        <w:jc w:val="both"/>
      </w:pPr>
      <w:r>
        <w:t>-</w:t>
      </w:r>
      <w:r w:rsidR="00BB6BB5" w:rsidRPr="00BB6BB5">
        <w:t>порядка расчетов между сторонами, включ</w:t>
      </w:r>
      <w:r w:rsidR="00A32C48">
        <w:t>ая платежи поселения</w:t>
      </w:r>
      <w:r w:rsidR="00BB6BB5" w:rsidRPr="00BB6BB5">
        <w:t xml:space="preserve"> в связи с расторжением соглашения в случаях, предусмотренных соглашением, в соответствии с федеральным и региональным законодательством;</w:t>
      </w:r>
    </w:p>
    <w:p w:rsidR="00BB6BB5" w:rsidRPr="00BB6BB5" w:rsidRDefault="00BB6BB5" w:rsidP="00BB6BB5">
      <w:pPr>
        <w:pStyle w:val="consplusnormal"/>
        <w:spacing w:before="0" w:beforeAutospacing="0" w:after="0" w:afterAutospacing="0" w:line="360" w:lineRule="auto"/>
        <w:ind w:firstLine="567"/>
        <w:jc w:val="both"/>
      </w:pPr>
      <w:r w:rsidRPr="00BB6BB5">
        <w:t>- распределения рисков между сторонами;</w:t>
      </w:r>
    </w:p>
    <w:p w:rsidR="00BB6BB5" w:rsidRPr="00BB6BB5" w:rsidRDefault="00BB6BB5" w:rsidP="00BB6BB5">
      <w:pPr>
        <w:pStyle w:val="consplusnormal"/>
        <w:spacing w:before="0" w:beforeAutospacing="0" w:after="0" w:afterAutospacing="0" w:line="360" w:lineRule="auto"/>
        <w:ind w:firstLine="567"/>
        <w:jc w:val="both"/>
      </w:pPr>
      <w:r w:rsidRPr="00BB6BB5">
        <w:t>- прав собственности на объект соглашения, условий и момента возникновения таких прав.</w:t>
      </w:r>
    </w:p>
    <w:p w:rsidR="00BB6BB5" w:rsidRPr="00BB6BB5" w:rsidRDefault="00BB6BB5" w:rsidP="00BB6BB5">
      <w:pPr>
        <w:pStyle w:val="consplusnormal"/>
        <w:spacing w:before="0" w:beforeAutospacing="0" w:after="0" w:afterAutospacing="0" w:line="360" w:lineRule="auto"/>
        <w:ind w:firstLine="567"/>
        <w:jc w:val="both"/>
      </w:pPr>
      <w:r w:rsidRPr="00BB6BB5">
        <w:t xml:space="preserve">7.2. Конкретные условия соглашения, сроки и объемы участия сторон в осуществлении </w:t>
      </w:r>
      <w:proofErr w:type="spellStart"/>
      <w:r w:rsidRPr="00BB6BB5">
        <w:t>муниципально-частного</w:t>
      </w:r>
      <w:proofErr w:type="spellEnd"/>
      <w:r w:rsidRPr="00BB6BB5">
        <w:t xml:space="preserve"> партнерства определяются сторонами </w:t>
      </w:r>
      <w:proofErr w:type="spellStart"/>
      <w:r w:rsidRPr="00BB6BB5">
        <w:t>муниципально-частного</w:t>
      </w:r>
      <w:proofErr w:type="spellEnd"/>
      <w:r w:rsidRPr="00BB6BB5">
        <w:t xml:space="preserve"> партнерства при заключении соглашения на основании результатов конкурса на право заключения соглашения о </w:t>
      </w:r>
      <w:proofErr w:type="spellStart"/>
      <w:r w:rsidRPr="00BB6BB5">
        <w:t>муниципально-частном</w:t>
      </w:r>
      <w:proofErr w:type="spellEnd"/>
      <w:r w:rsidRPr="00BB6BB5">
        <w:t xml:space="preserve"> партнерстве.</w:t>
      </w:r>
    </w:p>
    <w:p w:rsidR="00BB6BB5" w:rsidRPr="00BB6BB5" w:rsidRDefault="00BB6BB5" w:rsidP="00BB6BB5">
      <w:pPr>
        <w:pStyle w:val="consplusnormal"/>
        <w:spacing w:before="0" w:beforeAutospacing="0" w:after="0" w:afterAutospacing="0" w:line="360" w:lineRule="auto"/>
        <w:ind w:firstLine="540"/>
        <w:jc w:val="both"/>
      </w:pPr>
      <w:r w:rsidRPr="00BB6BB5">
        <w:t> </w:t>
      </w:r>
    </w:p>
    <w:p w:rsidR="00BB6BB5" w:rsidRPr="00BB6BB5" w:rsidRDefault="00BB6BB5" w:rsidP="00BB6BB5">
      <w:pPr>
        <w:pStyle w:val="consplusnormal"/>
        <w:spacing w:before="0" w:beforeAutospacing="0" w:after="0" w:afterAutospacing="0" w:line="360" w:lineRule="auto"/>
        <w:jc w:val="center"/>
      </w:pPr>
      <w:r w:rsidRPr="00BB6BB5">
        <w:t xml:space="preserve">8. Заключение соглашения о </w:t>
      </w:r>
      <w:proofErr w:type="spellStart"/>
      <w:r w:rsidRPr="00BB6BB5">
        <w:t>муниципально-частном</w:t>
      </w:r>
      <w:proofErr w:type="spellEnd"/>
      <w:r w:rsidRPr="00BB6BB5">
        <w:t xml:space="preserve"> партнерстве</w:t>
      </w:r>
    </w:p>
    <w:p w:rsidR="00BB6BB5" w:rsidRPr="00BB6BB5" w:rsidRDefault="00BB6BB5" w:rsidP="00BB6BB5">
      <w:pPr>
        <w:pStyle w:val="consplusnormal"/>
        <w:spacing w:before="0" w:beforeAutospacing="0" w:after="0" w:afterAutospacing="0" w:line="360" w:lineRule="auto"/>
        <w:jc w:val="center"/>
      </w:pPr>
      <w:r w:rsidRPr="00BB6BB5">
        <w:t> </w:t>
      </w:r>
    </w:p>
    <w:p w:rsidR="00BB6BB5" w:rsidRPr="00BB6BB5" w:rsidRDefault="00BB6BB5" w:rsidP="00BB6BB5">
      <w:pPr>
        <w:pStyle w:val="consplusnormal"/>
        <w:spacing w:before="0" w:beforeAutospacing="0" w:after="0" w:afterAutospacing="0" w:line="360" w:lineRule="auto"/>
        <w:ind w:firstLine="567"/>
        <w:jc w:val="both"/>
      </w:pPr>
      <w:r w:rsidRPr="00BB6BB5">
        <w:t>8.1. Соглашение заключается Администрацией на конкурсной основе.</w:t>
      </w:r>
    </w:p>
    <w:p w:rsidR="00BB6BB5" w:rsidRPr="00BB6BB5" w:rsidRDefault="00BB6BB5" w:rsidP="00BB6BB5">
      <w:pPr>
        <w:pStyle w:val="consplusnormal"/>
        <w:spacing w:before="0" w:beforeAutospacing="0" w:after="0" w:afterAutospacing="0" w:line="360" w:lineRule="auto"/>
        <w:ind w:firstLine="567"/>
        <w:jc w:val="both"/>
      </w:pPr>
      <w:r w:rsidRPr="00BB6BB5">
        <w:t xml:space="preserve">Порядок проведения конкурса на право заключения соглашения о </w:t>
      </w:r>
      <w:proofErr w:type="spellStart"/>
      <w:r w:rsidRPr="00BB6BB5">
        <w:t>муниципально-частном</w:t>
      </w:r>
      <w:proofErr w:type="spellEnd"/>
      <w:r w:rsidRPr="00BB6BB5">
        <w:t xml:space="preserve"> партнерстве (далее - конкурс), порядок заключения соглашения, а также его типовая форма утверждает</w:t>
      </w:r>
      <w:r w:rsidR="00A32C48">
        <w:t>ся постановлением Администрации</w:t>
      </w:r>
      <w:r w:rsidRPr="00BB6BB5">
        <w:t>.</w:t>
      </w:r>
    </w:p>
    <w:p w:rsidR="00BB6BB5" w:rsidRPr="00BB6BB5" w:rsidRDefault="00BB6BB5" w:rsidP="00BB6BB5">
      <w:pPr>
        <w:pStyle w:val="consplusnormal"/>
        <w:spacing w:before="0" w:beforeAutospacing="0" w:after="0" w:afterAutospacing="0" w:line="360" w:lineRule="auto"/>
        <w:ind w:firstLine="567"/>
        <w:jc w:val="both"/>
      </w:pPr>
      <w:r w:rsidRPr="00BB6BB5">
        <w:t>8.2. Соглашение может быть заключено без проведения конкурса в случае, если конкурс признан несостоявшимся в связи с подачей одной заявки на участие в конкурсе, а также в иных случаях, установленных федеральным законодательством.</w:t>
      </w:r>
    </w:p>
    <w:p w:rsidR="00BB6BB5" w:rsidRPr="00BB6BB5" w:rsidRDefault="00BB6BB5" w:rsidP="00BB6BB5">
      <w:pPr>
        <w:pStyle w:val="consplusnormal"/>
        <w:spacing w:before="0" w:beforeAutospacing="0" w:after="0" w:afterAutospacing="0" w:line="360" w:lineRule="auto"/>
        <w:ind w:firstLine="567"/>
        <w:jc w:val="both"/>
      </w:pPr>
      <w:r w:rsidRPr="00BB6BB5">
        <w:t>8.3. В случае отказа победителя от заключения соглашения Адм</w:t>
      </w:r>
      <w:r w:rsidR="00A32C48">
        <w:t xml:space="preserve">инистрация </w:t>
      </w:r>
      <w:r w:rsidRPr="00BB6BB5">
        <w:t xml:space="preserve"> вправе принять решение о заключении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BB6BB5" w:rsidRPr="00BB6BB5" w:rsidRDefault="00BB6BB5" w:rsidP="00BB6BB5">
      <w:pPr>
        <w:pStyle w:val="consplusnormal"/>
        <w:spacing w:before="0" w:beforeAutospacing="0" w:after="0" w:afterAutospacing="0" w:line="360" w:lineRule="auto"/>
        <w:ind w:firstLine="567"/>
        <w:jc w:val="both"/>
      </w:pPr>
      <w:r w:rsidRPr="00BB6BB5">
        <w:t>8.4. В случае отказа участника конкурса, подавшего следующее после победителя лучшее конкурсное предложение, от заключения соглашения в течение 30 дней со дня направления участниками предложения о заключении соглашения конкурс признается несостоявшимся.</w:t>
      </w:r>
    </w:p>
    <w:p w:rsidR="00BB6BB5" w:rsidRPr="00BB6BB5" w:rsidRDefault="00BB6BB5" w:rsidP="00BB6BB5">
      <w:pPr>
        <w:pStyle w:val="a3"/>
        <w:spacing w:before="0" w:beforeAutospacing="0" w:after="0" w:afterAutospacing="0" w:line="360" w:lineRule="auto"/>
        <w:ind w:firstLine="567"/>
        <w:jc w:val="both"/>
      </w:pPr>
      <w:r w:rsidRPr="00BB6BB5">
        <w:t>8.5. Соглашение должно включать в себя следующие условия:</w:t>
      </w:r>
    </w:p>
    <w:p w:rsidR="00BB6BB5" w:rsidRPr="00BB6BB5" w:rsidRDefault="00BB6BB5" w:rsidP="00BB6BB5">
      <w:pPr>
        <w:pStyle w:val="a3"/>
        <w:spacing w:before="0" w:beforeAutospacing="0" w:after="0" w:afterAutospacing="0" w:line="360" w:lineRule="auto"/>
        <w:ind w:firstLine="567"/>
        <w:jc w:val="both"/>
      </w:pPr>
      <w:r w:rsidRPr="00BB6BB5">
        <w:t>1) объект соглашения;</w:t>
      </w:r>
    </w:p>
    <w:p w:rsidR="00BB6BB5" w:rsidRPr="00BB6BB5" w:rsidRDefault="00BB6BB5" w:rsidP="00BB6BB5">
      <w:pPr>
        <w:pStyle w:val="a3"/>
        <w:spacing w:before="0" w:beforeAutospacing="0" w:after="0" w:afterAutospacing="0" w:line="360" w:lineRule="auto"/>
        <w:ind w:firstLine="567"/>
        <w:jc w:val="both"/>
      </w:pPr>
      <w:r w:rsidRPr="00BB6BB5">
        <w:t>2) срок действия соглашения или порядок его определения;</w:t>
      </w:r>
    </w:p>
    <w:p w:rsidR="00BB6BB5" w:rsidRPr="00BB6BB5" w:rsidRDefault="00BB6BB5" w:rsidP="00BB6BB5">
      <w:pPr>
        <w:pStyle w:val="a3"/>
        <w:spacing w:before="0" w:beforeAutospacing="0" w:after="0" w:afterAutospacing="0" w:line="360" w:lineRule="auto"/>
        <w:ind w:firstLine="567"/>
        <w:jc w:val="both"/>
      </w:pPr>
      <w:r w:rsidRPr="00BB6BB5">
        <w:t>3) распределение рисков между сторонами соглашения;</w:t>
      </w:r>
    </w:p>
    <w:p w:rsidR="00BB6BB5" w:rsidRPr="00BB6BB5" w:rsidRDefault="00BB6BB5" w:rsidP="00BB6BB5">
      <w:pPr>
        <w:pStyle w:val="a3"/>
        <w:spacing w:before="0" w:beforeAutospacing="0" w:after="0" w:afterAutospacing="0" w:line="360" w:lineRule="auto"/>
        <w:ind w:firstLine="567"/>
        <w:jc w:val="both"/>
      </w:pPr>
      <w:r w:rsidRPr="00BB6BB5">
        <w:t>4) права и обязанности сторон соглашения;</w:t>
      </w:r>
    </w:p>
    <w:p w:rsidR="00BB6BB5" w:rsidRPr="00BB6BB5" w:rsidRDefault="00BB6BB5" w:rsidP="00BB6BB5">
      <w:pPr>
        <w:pStyle w:val="a3"/>
        <w:spacing w:before="0" w:beforeAutospacing="0" w:after="0" w:afterAutospacing="0" w:line="360" w:lineRule="auto"/>
        <w:ind w:firstLine="567"/>
        <w:jc w:val="both"/>
      </w:pPr>
      <w:r w:rsidRPr="00BB6BB5">
        <w:t>5) ответственность сторон соглашения;</w:t>
      </w:r>
    </w:p>
    <w:p w:rsidR="00BB6BB5" w:rsidRPr="00BB6BB5" w:rsidRDefault="00BB6BB5" w:rsidP="00BB6BB5">
      <w:pPr>
        <w:pStyle w:val="a3"/>
        <w:spacing w:before="0" w:beforeAutospacing="0" w:after="0" w:afterAutospacing="0" w:line="360" w:lineRule="auto"/>
        <w:ind w:firstLine="567"/>
        <w:jc w:val="both"/>
      </w:pPr>
      <w:r w:rsidRPr="00BB6BB5">
        <w:t xml:space="preserve">6) гарантии прав сторон соглашения при его заключении и исполнении, в том числе гарантии возмещения убытков, понесенных частным партнером в соответствии с </w:t>
      </w:r>
      <w:r w:rsidRPr="00BB6BB5">
        <w:lastRenderedPageBreak/>
        <w:t>гражданским законодательством, в случае если в результате незаконных действий (бездействия) исполнительного органа местного самоуправления частный партнер понес убытки.</w:t>
      </w:r>
    </w:p>
    <w:p w:rsidR="00BB6BB5" w:rsidRPr="00BB6BB5" w:rsidRDefault="00BB6BB5" w:rsidP="00BB6BB5">
      <w:pPr>
        <w:pStyle w:val="consplusnormal"/>
        <w:spacing w:before="0" w:beforeAutospacing="0" w:after="0" w:afterAutospacing="0" w:line="360" w:lineRule="auto"/>
        <w:ind w:firstLine="567"/>
        <w:jc w:val="both"/>
      </w:pPr>
      <w:r w:rsidRPr="00BB6BB5">
        <w:t xml:space="preserve">8.6. </w:t>
      </w:r>
      <w:proofErr w:type="gramStart"/>
      <w:r w:rsidRPr="00BB6BB5">
        <w:t>Контроль за</w:t>
      </w:r>
      <w:proofErr w:type="gramEnd"/>
      <w:r w:rsidRPr="00BB6BB5">
        <w:t xml:space="preserve"> исполнением партнером (концессионером) условий соглашений, в том числе концессионных, а также регистрация, учет и хранение соглашений, в том числе концессионных, осуществляется Администрацией.</w:t>
      </w:r>
    </w:p>
    <w:p w:rsidR="00BB6BB5" w:rsidRPr="00BB6BB5" w:rsidRDefault="00BB6BB5" w:rsidP="00BB6BB5">
      <w:pPr>
        <w:pStyle w:val="consplusnormal"/>
        <w:spacing w:before="0" w:beforeAutospacing="0" w:after="0" w:afterAutospacing="0" w:line="360" w:lineRule="auto"/>
        <w:ind w:firstLine="567"/>
        <w:jc w:val="both"/>
      </w:pPr>
      <w:r w:rsidRPr="00BB6BB5">
        <w:t>8.7. Порядок заключения соглашения, установленный настоящей статьей, применяется к правоотношениям, не урегулированным федеральными законами «О защите конкуренции» и «О концессионных соглашениях».</w:t>
      </w:r>
    </w:p>
    <w:p w:rsidR="00BB6BB5" w:rsidRPr="00BB6BB5" w:rsidRDefault="00BB6BB5" w:rsidP="00BB6BB5">
      <w:pPr>
        <w:pStyle w:val="consplusnormal"/>
        <w:spacing w:before="0" w:beforeAutospacing="0" w:after="0" w:afterAutospacing="0" w:line="360" w:lineRule="auto"/>
        <w:jc w:val="center"/>
      </w:pPr>
      <w:r>
        <w:t> </w:t>
      </w:r>
    </w:p>
    <w:p w:rsidR="00BB6BB5" w:rsidRPr="00BB6BB5" w:rsidRDefault="00BB6BB5" w:rsidP="00BB6BB5">
      <w:pPr>
        <w:pStyle w:val="a3"/>
        <w:spacing w:before="0" w:beforeAutospacing="0" w:after="0" w:afterAutospacing="0" w:line="360" w:lineRule="auto"/>
        <w:jc w:val="both"/>
      </w:pPr>
    </w:p>
    <w:p w:rsidR="00BB6BB5" w:rsidRPr="00BB6BB5" w:rsidRDefault="00BB6BB5" w:rsidP="00BB6BB5">
      <w:pPr>
        <w:pStyle w:val="a3"/>
        <w:spacing w:before="0" w:beforeAutospacing="0" w:after="0" w:afterAutospacing="0" w:line="360" w:lineRule="auto"/>
        <w:jc w:val="both"/>
      </w:pPr>
    </w:p>
    <w:p w:rsidR="00BB6BB5" w:rsidRPr="00BB6BB5" w:rsidRDefault="00BB6BB5" w:rsidP="00BB6BB5">
      <w:pPr>
        <w:pStyle w:val="a3"/>
        <w:spacing w:before="0" w:beforeAutospacing="0" w:after="0" w:afterAutospacing="0" w:line="360" w:lineRule="auto"/>
        <w:jc w:val="both"/>
      </w:pPr>
    </w:p>
    <w:p w:rsidR="00BB6BB5" w:rsidRPr="00BB6BB5" w:rsidRDefault="00BB6BB5" w:rsidP="00BB6BB5">
      <w:pPr>
        <w:pStyle w:val="a3"/>
        <w:spacing w:before="0" w:beforeAutospacing="0" w:after="0" w:afterAutospacing="0" w:line="360" w:lineRule="auto"/>
        <w:jc w:val="both"/>
      </w:pPr>
    </w:p>
    <w:p w:rsidR="00BB6BB5" w:rsidRPr="00BB6BB5" w:rsidRDefault="00BB6BB5" w:rsidP="00BB6BB5">
      <w:pPr>
        <w:pStyle w:val="a3"/>
        <w:spacing w:before="0" w:beforeAutospacing="0" w:after="0" w:afterAutospacing="0" w:line="360" w:lineRule="auto"/>
        <w:jc w:val="both"/>
      </w:pPr>
    </w:p>
    <w:p w:rsidR="00BB6BB5" w:rsidRPr="00BB6BB5" w:rsidRDefault="00BB6BB5" w:rsidP="00BB6BB5">
      <w:pPr>
        <w:pStyle w:val="a3"/>
        <w:spacing w:before="0" w:beforeAutospacing="0" w:after="0" w:afterAutospacing="0" w:line="360" w:lineRule="auto"/>
        <w:jc w:val="both"/>
      </w:pPr>
    </w:p>
    <w:p w:rsidR="00BB6BB5" w:rsidRPr="00BB6BB5" w:rsidRDefault="00BB6BB5" w:rsidP="00BB6BB5">
      <w:pPr>
        <w:pStyle w:val="a3"/>
        <w:spacing w:before="0" w:beforeAutospacing="0" w:after="0" w:afterAutospacing="0" w:line="360" w:lineRule="auto"/>
        <w:jc w:val="both"/>
      </w:pPr>
    </w:p>
    <w:p w:rsidR="00BB6BB5" w:rsidRDefault="00BB6BB5" w:rsidP="00CC01A8">
      <w:pPr>
        <w:pStyle w:val="a3"/>
        <w:spacing w:before="0" w:beforeAutospacing="0" w:after="0" w:afterAutospacing="0" w:line="360" w:lineRule="auto"/>
        <w:jc w:val="both"/>
      </w:pPr>
    </w:p>
    <w:p w:rsidR="00BB6BB5" w:rsidRPr="00DD26EB" w:rsidRDefault="00BB6BB5" w:rsidP="00CC01A8">
      <w:pPr>
        <w:pStyle w:val="a3"/>
        <w:spacing w:before="0" w:beforeAutospacing="0" w:after="0" w:afterAutospacing="0" w:line="360" w:lineRule="auto"/>
        <w:jc w:val="both"/>
      </w:pPr>
    </w:p>
    <w:sectPr w:rsidR="00BB6BB5" w:rsidRPr="00DD26EB" w:rsidSect="00490F2C">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0A37"/>
    <w:multiLevelType w:val="hybridMultilevel"/>
    <w:tmpl w:val="1D024C42"/>
    <w:lvl w:ilvl="0" w:tplc="3DDC941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58B67767"/>
    <w:multiLevelType w:val="hybridMultilevel"/>
    <w:tmpl w:val="FABEC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5255CC1"/>
    <w:multiLevelType w:val="hybridMultilevel"/>
    <w:tmpl w:val="2766F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6EB"/>
    <w:rsid w:val="00046E5F"/>
    <w:rsid w:val="000949A9"/>
    <w:rsid w:val="000D1AEB"/>
    <w:rsid w:val="000E3339"/>
    <w:rsid w:val="000F6FA2"/>
    <w:rsid w:val="00125675"/>
    <w:rsid w:val="00131906"/>
    <w:rsid w:val="001572BE"/>
    <w:rsid w:val="002243EE"/>
    <w:rsid w:val="002805FA"/>
    <w:rsid w:val="00281B1C"/>
    <w:rsid w:val="00317304"/>
    <w:rsid w:val="003741BD"/>
    <w:rsid w:val="003C5A37"/>
    <w:rsid w:val="003E3B86"/>
    <w:rsid w:val="003E4405"/>
    <w:rsid w:val="00414B98"/>
    <w:rsid w:val="00453AF0"/>
    <w:rsid w:val="00490F2C"/>
    <w:rsid w:val="004B794E"/>
    <w:rsid w:val="004C250A"/>
    <w:rsid w:val="004E5298"/>
    <w:rsid w:val="004E7445"/>
    <w:rsid w:val="00545637"/>
    <w:rsid w:val="00561FAD"/>
    <w:rsid w:val="00564111"/>
    <w:rsid w:val="0057322C"/>
    <w:rsid w:val="005A4742"/>
    <w:rsid w:val="005C763D"/>
    <w:rsid w:val="005F3ED6"/>
    <w:rsid w:val="006643E9"/>
    <w:rsid w:val="006B7EDC"/>
    <w:rsid w:val="006D1197"/>
    <w:rsid w:val="00703CCF"/>
    <w:rsid w:val="00715A16"/>
    <w:rsid w:val="00741054"/>
    <w:rsid w:val="00793E28"/>
    <w:rsid w:val="008005B3"/>
    <w:rsid w:val="008353ED"/>
    <w:rsid w:val="008526F7"/>
    <w:rsid w:val="00855170"/>
    <w:rsid w:val="008F7D3A"/>
    <w:rsid w:val="00941BA4"/>
    <w:rsid w:val="00950AB6"/>
    <w:rsid w:val="0095233B"/>
    <w:rsid w:val="00962E61"/>
    <w:rsid w:val="0097657C"/>
    <w:rsid w:val="009B43EB"/>
    <w:rsid w:val="009B711A"/>
    <w:rsid w:val="009D74C7"/>
    <w:rsid w:val="009E5B76"/>
    <w:rsid w:val="009F2F1D"/>
    <w:rsid w:val="00A31CE1"/>
    <w:rsid w:val="00A32C48"/>
    <w:rsid w:val="00A502CD"/>
    <w:rsid w:val="00A72E98"/>
    <w:rsid w:val="00AA083A"/>
    <w:rsid w:val="00AC0A4E"/>
    <w:rsid w:val="00AC2450"/>
    <w:rsid w:val="00AD3A73"/>
    <w:rsid w:val="00AD5C22"/>
    <w:rsid w:val="00AD660A"/>
    <w:rsid w:val="00B625D1"/>
    <w:rsid w:val="00B921A3"/>
    <w:rsid w:val="00BA6944"/>
    <w:rsid w:val="00BB24F4"/>
    <w:rsid w:val="00BB4483"/>
    <w:rsid w:val="00BB6BB5"/>
    <w:rsid w:val="00BF2004"/>
    <w:rsid w:val="00C31DF8"/>
    <w:rsid w:val="00C42100"/>
    <w:rsid w:val="00C604C0"/>
    <w:rsid w:val="00C66DA8"/>
    <w:rsid w:val="00C71480"/>
    <w:rsid w:val="00CB774D"/>
    <w:rsid w:val="00CC01A8"/>
    <w:rsid w:val="00CD2D8B"/>
    <w:rsid w:val="00D76BA6"/>
    <w:rsid w:val="00DD26EB"/>
    <w:rsid w:val="00DD5C42"/>
    <w:rsid w:val="00DE1F3B"/>
    <w:rsid w:val="00DE6C86"/>
    <w:rsid w:val="00E02A53"/>
    <w:rsid w:val="00E10F4A"/>
    <w:rsid w:val="00E2675F"/>
    <w:rsid w:val="00E40628"/>
    <w:rsid w:val="00E6104C"/>
    <w:rsid w:val="00E7626C"/>
    <w:rsid w:val="00EC08D2"/>
    <w:rsid w:val="00EE727F"/>
    <w:rsid w:val="00EF0940"/>
    <w:rsid w:val="00F4214A"/>
    <w:rsid w:val="00F7084D"/>
    <w:rsid w:val="00FD38AF"/>
    <w:rsid w:val="00FD6F2A"/>
    <w:rsid w:val="00FF4A56"/>
    <w:rsid w:val="00FF7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86"/>
  </w:style>
  <w:style w:type="paragraph" w:styleId="2">
    <w:name w:val="heading 2"/>
    <w:basedOn w:val="a"/>
    <w:next w:val="a"/>
    <w:link w:val="20"/>
    <w:semiHidden/>
    <w:unhideWhenUsed/>
    <w:qFormat/>
    <w:rsid w:val="009E5B76"/>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6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D26EB"/>
    <w:rPr>
      <w:color w:val="0000FF"/>
      <w:u w:val="single"/>
    </w:rPr>
  </w:style>
  <w:style w:type="character" w:customStyle="1" w:styleId="20">
    <w:name w:val="Заголовок 2 Знак"/>
    <w:basedOn w:val="a0"/>
    <w:link w:val="2"/>
    <w:semiHidden/>
    <w:rsid w:val="009E5B76"/>
    <w:rPr>
      <w:rFonts w:ascii="Arial" w:eastAsia="Times New Roman" w:hAnsi="Arial" w:cs="Arial"/>
      <w:b/>
      <w:bCs/>
      <w:i/>
      <w:iCs/>
      <w:sz w:val="28"/>
      <w:szCs w:val="28"/>
    </w:rPr>
  </w:style>
  <w:style w:type="paragraph" w:styleId="a5">
    <w:name w:val="No Spacing"/>
    <w:uiPriority w:val="1"/>
    <w:qFormat/>
    <w:rsid w:val="009E5B76"/>
    <w:pPr>
      <w:spacing w:after="0" w:line="240" w:lineRule="auto"/>
    </w:pPr>
    <w:rPr>
      <w:rFonts w:ascii="Times New Roman" w:eastAsia="Times New Roman" w:hAnsi="Times New Roman" w:cs="Times New Roman"/>
      <w:sz w:val="28"/>
      <w:szCs w:val="28"/>
    </w:rPr>
  </w:style>
  <w:style w:type="paragraph" w:customStyle="1" w:styleId="ConsPlusTitle">
    <w:name w:val="ConsPlusTitle"/>
    <w:rsid w:val="009E5B76"/>
    <w:pPr>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rsid w:val="009E5B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6">
    <w:name w:val="Balloon Text"/>
    <w:basedOn w:val="a"/>
    <w:link w:val="a7"/>
    <w:uiPriority w:val="99"/>
    <w:semiHidden/>
    <w:unhideWhenUsed/>
    <w:rsid w:val="009E5B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5B76"/>
    <w:rPr>
      <w:rFonts w:ascii="Tahoma" w:hAnsi="Tahoma" w:cs="Tahoma"/>
      <w:sz w:val="16"/>
      <w:szCs w:val="16"/>
    </w:rPr>
  </w:style>
  <w:style w:type="character" w:customStyle="1" w:styleId="spfo1">
    <w:name w:val="spfo1"/>
    <w:basedOn w:val="a0"/>
    <w:rsid w:val="00DE6C86"/>
  </w:style>
  <w:style w:type="paragraph" w:customStyle="1" w:styleId="consplustitle0">
    <w:name w:val="consplustitle"/>
    <w:basedOn w:val="a"/>
    <w:rsid w:val="00BB6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B6B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11186">
      <w:bodyDiv w:val="1"/>
      <w:marLeft w:val="0"/>
      <w:marRight w:val="0"/>
      <w:marTop w:val="0"/>
      <w:marBottom w:val="0"/>
      <w:divBdr>
        <w:top w:val="none" w:sz="0" w:space="0" w:color="auto"/>
        <w:left w:val="none" w:sz="0" w:space="0" w:color="auto"/>
        <w:bottom w:val="none" w:sz="0" w:space="0" w:color="auto"/>
        <w:right w:val="none" w:sz="0" w:space="0" w:color="auto"/>
      </w:divBdr>
    </w:div>
    <w:div w:id="913468450">
      <w:bodyDiv w:val="1"/>
      <w:marLeft w:val="0"/>
      <w:marRight w:val="0"/>
      <w:marTop w:val="0"/>
      <w:marBottom w:val="0"/>
      <w:divBdr>
        <w:top w:val="none" w:sz="0" w:space="0" w:color="auto"/>
        <w:left w:val="none" w:sz="0" w:space="0" w:color="auto"/>
        <w:bottom w:val="none" w:sz="0" w:space="0" w:color="auto"/>
        <w:right w:val="none" w:sz="0" w:space="0" w:color="auto"/>
      </w:divBdr>
      <w:divsChild>
        <w:div w:id="1076049324">
          <w:marLeft w:val="0"/>
          <w:marRight w:val="0"/>
          <w:marTop w:val="0"/>
          <w:marBottom w:val="0"/>
          <w:divBdr>
            <w:top w:val="none" w:sz="0" w:space="0" w:color="auto"/>
            <w:left w:val="none" w:sz="0" w:space="0" w:color="auto"/>
            <w:bottom w:val="none" w:sz="0" w:space="0" w:color="auto"/>
            <w:right w:val="none" w:sz="0" w:space="0" w:color="auto"/>
          </w:divBdr>
        </w:div>
        <w:div w:id="624894603">
          <w:marLeft w:val="0"/>
          <w:marRight w:val="0"/>
          <w:marTop w:val="0"/>
          <w:marBottom w:val="0"/>
          <w:divBdr>
            <w:top w:val="none" w:sz="0" w:space="0" w:color="auto"/>
            <w:left w:val="none" w:sz="0" w:space="0" w:color="auto"/>
            <w:bottom w:val="none" w:sz="0" w:space="0" w:color="auto"/>
            <w:right w:val="none" w:sz="0" w:space="0" w:color="auto"/>
          </w:divBdr>
        </w:div>
        <w:div w:id="1044209824">
          <w:marLeft w:val="0"/>
          <w:marRight w:val="0"/>
          <w:marTop w:val="0"/>
          <w:marBottom w:val="0"/>
          <w:divBdr>
            <w:top w:val="none" w:sz="0" w:space="0" w:color="auto"/>
            <w:left w:val="none" w:sz="0" w:space="0" w:color="auto"/>
            <w:bottom w:val="none" w:sz="0" w:space="0" w:color="auto"/>
            <w:right w:val="none" w:sz="0" w:space="0" w:color="auto"/>
          </w:divBdr>
        </w:div>
        <w:div w:id="147207808">
          <w:marLeft w:val="0"/>
          <w:marRight w:val="0"/>
          <w:marTop w:val="0"/>
          <w:marBottom w:val="0"/>
          <w:divBdr>
            <w:top w:val="none" w:sz="0" w:space="0" w:color="auto"/>
            <w:left w:val="none" w:sz="0" w:space="0" w:color="auto"/>
            <w:bottom w:val="none" w:sz="0" w:space="0" w:color="auto"/>
            <w:right w:val="none" w:sz="0" w:space="0" w:color="auto"/>
          </w:divBdr>
        </w:div>
        <w:div w:id="1789425517">
          <w:marLeft w:val="0"/>
          <w:marRight w:val="0"/>
          <w:marTop w:val="0"/>
          <w:marBottom w:val="0"/>
          <w:divBdr>
            <w:top w:val="none" w:sz="0" w:space="0" w:color="auto"/>
            <w:left w:val="none" w:sz="0" w:space="0" w:color="auto"/>
            <w:bottom w:val="none" w:sz="0" w:space="0" w:color="auto"/>
            <w:right w:val="none" w:sz="0" w:space="0" w:color="auto"/>
          </w:divBdr>
        </w:div>
      </w:divsChild>
    </w:div>
    <w:div w:id="1105998399">
      <w:bodyDiv w:val="1"/>
      <w:marLeft w:val="0"/>
      <w:marRight w:val="0"/>
      <w:marTop w:val="0"/>
      <w:marBottom w:val="0"/>
      <w:divBdr>
        <w:top w:val="none" w:sz="0" w:space="0" w:color="auto"/>
        <w:left w:val="none" w:sz="0" w:space="0" w:color="auto"/>
        <w:bottom w:val="none" w:sz="0" w:space="0" w:color="auto"/>
        <w:right w:val="none" w:sz="0" w:space="0" w:color="auto"/>
      </w:divBdr>
    </w:div>
    <w:div w:id="1404253908">
      <w:bodyDiv w:val="1"/>
      <w:marLeft w:val="0"/>
      <w:marRight w:val="0"/>
      <w:marTop w:val="0"/>
      <w:marBottom w:val="0"/>
      <w:divBdr>
        <w:top w:val="none" w:sz="0" w:space="0" w:color="auto"/>
        <w:left w:val="none" w:sz="0" w:space="0" w:color="auto"/>
        <w:bottom w:val="none" w:sz="0" w:space="0" w:color="auto"/>
        <w:right w:val="none" w:sz="0" w:space="0" w:color="auto"/>
      </w:divBdr>
    </w:div>
    <w:div w:id="1494444651">
      <w:bodyDiv w:val="1"/>
      <w:marLeft w:val="0"/>
      <w:marRight w:val="0"/>
      <w:marTop w:val="0"/>
      <w:marBottom w:val="0"/>
      <w:divBdr>
        <w:top w:val="none" w:sz="0" w:space="0" w:color="auto"/>
        <w:left w:val="none" w:sz="0" w:space="0" w:color="auto"/>
        <w:bottom w:val="none" w:sz="0" w:space="0" w:color="auto"/>
        <w:right w:val="none" w:sz="0" w:space="0" w:color="auto"/>
      </w:divBdr>
    </w:div>
    <w:div w:id="1792162238">
      <w:bodyDiv w:val="1"/>
      <w:marLeft w:val="0"/>
      <w:marRight w:val="0"/>
      <w:marTop w:val="0"/>
      <w:marBottom w:val="0"/>
      <w:divBdr>
        <w:top w:val="none" w:sz="0" w:space="0" w:color="auto"/>
        <w:left w:val="none" w:sz="0" w:space="0" w:color="auto"/>
        <w:bottom w:val="none" w:sz="0" w:space="0" w:color="auto"/>
        <w:right w:val="none" w:sz="0" w:space="0" w:color="auto"/>
      </w:divBdr>
    </w:div>
    <w:div w:id="2006084568">
      <w:bodyDiv w:val="1"/>
      <w:marLeft w:val="0"/>
      <w:marRight w:val="0"/>
      <w:marTop w:val="0"/>
      <w:marBottom w:val="0"/>
      <w:divBdr>
        <w:top w:val="none" w:sz="0" w:space="0" w:color="auto"/>
        <w:left w:val="none" w:sz="0" w:space="0" w:color="auto"/>
        <w:bottom w:val="none" w:sz="0" w:space="0" w:color="auto"/>
        <w:right w:val="none" w:sz="0" w:space="0" w:color="auto"/>
      </w:divBdr>
      <w:divsChild>
        <w:div w:id="819735385">
          <w:marLeft w:val="0"/>
          <w:marRight w:val="0"/>
          <w:marTop w:val="0"/>
          <w:marBottom w:val="0"/>
          <w:divBdr>
            <w:top w:val="none" w:sz="0" w:space="0" w:color="auto"/>
            <w:left w:val="none" w:sz="0" w:space="0" w:color="auto"/>
            <w:bottom w:val="none" w:sz="0" w:space="0" w:color="auto"/>
            <w:right w:val="none" w:sz="0" w:space="0" w:color="auto"/>
          </w:divBdr>
        </w:div>
        <w:div w:id="267743230">
          <w:marLeft w:val="0"/>
          <w:marRight w:val="0"/>
          <w:marTop w:val="0"/>
          <w:marBottom w:val="0"/>
          <w:divBdr>
            <w:top w:val="none" w:sz="0" w:space="0" w:color="auto"/>
            <w:left w:val="none" w:sz="0" w:space="0" w:color="auto"/>
            <w:bottom w:val="none" w:sz="0" w:space="0" w:color="auto"/>
            <w:right w:val="none" w:sz="0" w:space="0" w:color="auto"/>
          </w:divBdr>
        </w:div>
        <w:div w:id="174275448">
          <w:marLeft w:val="0"/>
          <w:marRight w:val="0"/>
          <w:marTop w:val="0"/>
          <w:marBottom w:val="0"/>
          <w:divBdr>
            <w:top w:val="none" w:sz="0" w:space="0" w:color="auto"/>
            <w:left w:val="none" w:sz="0" w:space="0" w:color="auto"/>
            <w:bottom w:val="none" w:sz="0" w:space="0" w:color="auto"/>
            <w:right w:val="none" w:sz="0" w:space="0" w:color="auto"/>
          </w:divBdr>
        </w:div>
        <w:div w:id="203833927">
          <w:marLeft w:val="0"/>
          <w:marRight w:val="0"/>
          <w:marTop w:val="0"/>
          <w:marBottom w:val="0"/>
          <w:divBdr>
            <w:top w:val="none" w:sz="0" w:space="0" w:color="auto"/>
            <w:left w:val="none" w:sz="0" w:space="0" w:color="auto"/>
            <w:bottom w:val="none" w:sz="0" w:space="0" w:color="auto"/>
            <w:right w:val="none" w:sz="0" w:space="0" w:color="auto"/>
          </w:divBdr>
        </w:div>
        <w:div w:id="993490729">
          <w:marLeft w:val="0"/>
          <w:marRight w:val="0"/>
          <w:marTop w:val="0"/>
          <w:marBottom w:val="0"/>
          <w:divBdr>
            <w:top w:val="none" w:sz="0" w:space="0" w:color="auto"/>
            <w:left w:val="none" w:sz="0" w:space="0" w:color="auto"/>
            <w:bottom w:val="none" w:sz="0" w:space="0" w:color="auto"/>
            <w:right w:val="none" w:sz="0" w:space="0" w:color="auto"/>
          </w:divBdr>
        </w:div>
        <w:div w:id="2022899937">
          <w:marLeft w:val="0"/>
          <w:marRight w:val="0"/>
          <w:marTop w:val="0"/>
          <w:marBottom w:val="0"/>
          <w:divBdr>
            <w:top w:val="none" w:sz="0" w:space="0" w:color="auto"/>
            <w:left w:val="none" w:sz="0" w:space="0" w:color="auto"/>
            <w:bottom w:val="none" w:sz="0" w:space="0" w:color="auto"/>
            <w:right w:val="none" w:sz="0" w:space="0" w:color="auto"/>
          </w:divBdr>
        </w:div>
        <w:div w:id="1387922374">
          <w:marLeft w:val="0"/>
          <w:marRight w:val="0"/>
          <w:marTop w:val="0"/>
          <w:marBottom w:val="0"/>
          <w:divBdr>
            <w:top w:val="none" w:sz="0" w:space="0" w:color="auto"/>
            <w:left w:val="none" w:sz="0" w:space="0" w:color="auto"/>
            <w:bottom w:val="none" w:sz="0" w:space="0" w:color="auto"/>
            <w:right w:val="none" w:sz="0" w:space="0" w:color="auto"/>
          </w:divBdr>
        </w:div>
        <w:div w:id="1504315623">
          <w:marLeft w:val="0"/>
          <w:marRight w:val="0"/>
          <w:marTop w:val="0"/>
          <w:marBottom w:val="0"/>
          <w:divBdr>
            <w:top w:val="none" w:sz="0" w:space="0" w:color="auto"/>
            <w:left w:val="none" w:sz="0" w:space="0" w:color="auto"/>
            <w:bottom w:val="none" w:sz="0" w:space="0" w:color="auto"/>
            <w:right w:val="none" w:sz="0" w:space="0" w:color="auto"/>
          </w:divBdr>
        </w:div>
        <w:div w:id="272368495">
          <w:marLeft w:val="0"/>
          <w:marRight w:val="0"/>
          <w:marTop w:val="0"/>
          <w:marBottom w:val="0"/>
          <w:divBdr>
            <w:top w:val="none" w:sz="0" w:space="0" w:color="auto"/>
            <w:left w:val="none" w:sz="0" w:space="0" w:color="auto"/>
            <w:bottom w:val="none" w:sz="0" w:space="0" w:color="auto"/>
            <w:right w:val="none" w:sz="0" w:space="0" w:color="auto"/>
          </w:divBdr>
        </w:div>
        <w:div w:id="1065227932">
          <w:marLeft w:val="0"/>
          <w:marRight w:val="0"/>
          <w:marTop w:val="0"/>
          <w:marBottom w:val="0"/>
          <w:divBdr>
            <w:top w:val="none" w:sz="0" w:space="0" w:color="auto"/>
            <w:left w:val="none" w:sz="0" w:space="0" w:color="auto"/>
            <w:bottom w:val="none" w:sz="0" w:space="0" w:color="auto"/>
            <w:right w:val="none" w:sz="0" w:space="0" w:color="auto"/>
          </w:divBdr>
        </w:div>
      </w:divsChild>
    </w:div>
    <w:div w:id="21279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64D4-B62B-4233-B4BB-325A3218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8</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АдБердяуш15</dc:creator>
  <cp:keywords/>
  <dc:description/>
  <cp:lastModifiedBy>АдБердяуш15</cp:lastModifiedBy>
  <cp:revision>77</cp:revision>
  <cp:lastPrinted>2016-04-15T04:10:00Z</cp:lastPrinted>
  <dcterms:created xsi:type="dcterms:W3CDTF">2016-04-11T09:57:00Z</dcterms:created>
  <dcterms:modified xsi:type="dcterms:W3CDTF">2016-08-04T06:30:00Z</dcterms:modified>
</cp:coreProperties>
</file>