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1C" w:rsidRDefault="008B3097" w:rsidP="009A701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01C" w:rsidRPr="004979AC" w:rsidRDefault="009A701C" w:rsidP="009A701C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79AC">
        <w:rPr>
          <w:rFonts w:ascii="Times New Roman" w:hAnsi="Times New Roman" w:cs="Times New Roman"/>
          <w:b/>
          <w:sz w:val="36"/>
          <w:szCs w:val="36"/>
        </w:rPr>
        <w:t>СОВЕТ ДЕПУТАТОВ</w:t>
      </w:r>
    </w:p>
    <w:p w:rsidR="009A701C" w:rsidRPr="004979AC" w:rsidRDefault="009A701C" w:rsidP="009A701C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79AC">
        <w:rPr>
          <w:rFonts w:ascii="Times New Roman" w:hAnsi="Times New Roman" w:cs="Times New Roman"/>
          <w:b/>
          <w:sz w:val="36"/>
          <w:szCs w:val="36"/>
        </w:rPr>
        <w:t>МЕЖЕВОГО ГОРОДСКОГО ПОСЕЛЕНИЯ</w:t>
      </w:r>
    </w:p>
    <w:p w:rsidR="009A701C" w:rsidRPr="004979AC" w:rsidRDefault="009A701C" w:rsidP="009A701C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4979AC">
        <w:rPr>
          <w:rFonts w:ascii="Times New Roman" w:hAnsi="Times New Roman" w:cs="Times New Roman"/>
          <w:b/>
          <w:sz w:val="36"/>
          <w:szCs w:val="36"/>
        </w:rPr>
        <w:t>САТКИНСКОГО РАЙОНА ЧЕЛЯБИНСКОЙ ОБЛАСТИ</w:t>
      </w:r>
    </w:p>
    <w:p w:rsidR="009A701C" w:rsidRPr="00324208" w:rsidRDefault="009A701C" w:rsidP="009A701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9A701C" w:rsidRDefault="009A701C" w:rsidP="009A7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701C" w:rsidRPr="00A0353D" w:rsidRDefault="009A701C" w:rsidP="009A7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9AC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F3A1B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6F3A1B">
        <w:rPr>
          <w:rFonts w:ascii="Times New Roman" w:hAnsi="Times New Roman" w:cs="Times New Roman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2020 </w:t>
      </w:r>
      <w:r w:rsidRPr="004979AC">
        <w:rPr>
          <w:rFonts w:ascii="Times New Roman" w:hAnsi="Times New Roman" w:cs="Times New Roman"/>
          <w:sz w:val="24"/>
          <w:szCs w:val="24"/>
          <w:u w:val="single"/>
        </w:rPr>
        <w:t>года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3A1B">
        <w:rPr>
          <w:rFonts w:ascii="Times New Roman" w:hAnsi="Times New Roman" w:cs="Times New Roman"/>
          <w:sz w:val="24"/>
          <w:szCs w:val="24"/>
          <w:u w:val="single"/>
        </w:rPr>
        <w:t>34</w:t>
      </w:r>
    </w:p>
    <w:p w:rsidR="009A701C" w:rsidRDefault="009A701C" w:rsidP="009A701C">
      <w:pPr>
        <w:spacing w:after="0" w:line="240" w:lineRule="auto"/>
        <w:ind w:right="5096"/>
        <w:jc w:val="both"/>
        <w:rPr>
          <w:rFonts w:ascii="Times New Roman" w:hAnsi="Times New Roman" w:cs="Times New Roman"/>
          <w:bdr w:val="none" w:sz="0" w:space="0" w:color="auto" w:frame="1"/>
        </w:rPr>
      </w:pPr>
    </w:p>
    <w:p w:rsidR="009A701C" w:rsidRPr="0071341C" w:rsidRDefault="009A701C" w:rsidP="009A701C">
      <w:pPr>
        <w:spacing w:after="0" w:line="240" w:lineRule="auto"/>
        <w:ind w:right="5096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1341C">
        <w:rPr>
          <w:rFonts w:ascii="Times New Roman" w:hAnsi="Times New Roman" w:cs="Times New Roman"/>
          <w:bdr w:val="none" w:sz="0" w:space="0" w:color="auto" w:frame="1"/>
        </w:rPr>
        <w:t xml:space="preserve">О внесении изменений и дополнений в решения </w:t>
      </w:r>
    </w:p>
    <w:p w:rsidR="009A701C" w:rsidRPr="0071341C" w:rsidRDefault="009A701C" w:rsidP="009A701C">
      <w:pPr>
        <w:spacing w:after="0" w:line="240" w:lineRule="auto"/>
        <w:ind w:right="5096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1341C">
        <w:rPr>
          <w:rFonts w:ascii="Times New Roman" w:hAnsi="Times New Roman" w:cs="Times New Roman"/>
          <w:bdr w:val="none" w:sz="0" w:space="0" w:color="auto" w:frame="1"/>
        </w:rPr>
        <w:t xml:space="preserve">Совета депутатов Межевого городского поселения </w:t>
      </w:r>
      <w:proofErr w:type="gramStart"/>
      <w:r w:rsidRPr="0071341C">
        <w:rPr>
          <w:rFonts w:ascii="Times New Roman" w:hAnsi="Times New Roman" w:cs="Times New Roman"/>
          <w:bdr w:val="none" w:sz="0" w:space="0" w:color="auto" w:frame="1"/>
        </w:rPr>
        <w:t>от</w:t>
      </w:r>
      <w:proofErr w:type="gramEnd"/>
      <w:r w:rsidRPr="0071341C">
        <w:rPr>
          <w:rFonts w:ascii="Times New Roman" w:hAnsi="Times New Roman" w:cs="Times New Roman"/>
          <w:bdr w:val="none" w:sz="0" w:space="0" w:color="auto" w:frame="1"/>
        </w:rPr>
        <w:t xml:space="preserve"> </w:t>
      </w:r>
    </w:p>
    <w:p w:rsidR="009A701C" w:rsidRPr="0071341C" w:rsidRDefault="009A701C" w:rsidP="009A701C">
      <w:pPr>
        <w:spacing w:after="0" w:line="240" w:lineRule="auto"/>
        <w:ind w:right="5096"/>
        <w:jc w:val="both"/>
        <w:rPr>
          <w:rFonts w:ascii="Times New Roman" w:hAnsi="Times New Roman" w:cs="Times New Roman"/>
          <w:color w:val="252525"/>
          <w:bdr w:val="none" w:sz="0" w:space="0" w:color="auto" w:frame="1"/>
        </w:rPr>
      </w:pPr>
      <w:proofErr w:type="gramStart"/>
      <w:r w:rsidRPr="0071341C">
        <w:rPr>
          <w:rFonts w:ascii="Times New Roman" w:hAnsi="Times New Roman" w:cs="Times New Roman"/>
        </w:rPr>
        <w:t>20.11.2017 года № 94</w:t>
      </w:r>
      <w:r w:rsidRPr="0071341C">
        <w:rPr>
          <w:rFonts w:ascii="Times New Roman" w:hAnsi="Times New Roman" w:cs="Times New Roman"/>
          <w:u w:val="single"/>
        </w:rPr>
        <w:t xml:space="preserve"> </w:t>
      </w:r>
      <w:r w:rsidRPr="0071341C">
        <w:rPr>
          <w:rFonts w:ascii="Times New Roman" w:hAnsi="Times New Roman" w:cs="Times New Roman"/>
          <w:bdr w:val="none" w:sz="0" w:space="0" w:color="auto" w:frame="1"/>
        </w:rPr>
        <w:t>«</w:t>
      </w:r>
      <w:r w:rsidRPr="0071341C">
        <w:rPr>
          <w:rFonts w:ascii="Times New Roman" w:hAnsi="Times New Roman" w:cs="Times New Roman"/>
          <w:kern w:val="1"/>
        </w:rPr>
        <w:t xml:space="preserve">О принятии «Порядка </w:t>
      </w:r>
      <w:r w:rsidRPr="0071341C">
        <w:rPr>
          <w:rFonts w:ascii="Times New Roman" w:hAnsi="Times New Roman" w:cs="Times New Roman"/>
        </w:rPr>
        <w:t>представления и проверки достоверности сведений, представляемых гражданами, претендующими на замещение муниципальной должности, и лицами, замещающими (занимающими) муниципальные должности Межевого городского поселения,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r w:rsidRPr="0071341C">
        <w:rPr>
          <w:rFonts w:ascii="Times New Roman" w:hAnsi="Times New Roman" w:cs="Times New Roman"/>
          <w:color w:val="252525"/>
          <w:bdr w:val="none" w:sz="0" w:space="0" w:color="auto" w:frame="1"/>
        </w:rPr>
        <w:t>»</w:t>
      </w:r>
      <w:proofErr w:type="gramEnd"/>
    </w:p>
    <w:p w:rsidR="009A701C" w:rsidRPr="00DB6044" w:rsidRDefault="009A701C" w:rsidP="009A701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</w:rPr>
      </w:pPr>
      <w:proofErr w:type="gramStart"/>
      <w:r w:rsidRPr="00DB604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Челябинской области от 29.01.2009 г. № 353-ЗО «О противодействии коррупции в Челябинской области», Законом в Челябинской области № </w:t>
      </w:r>
      <w:r>
        <w:rPr>
          <w:rFonts w:ascii="Times New Roman" w:hAnsi="Times New Roman" w:cs="Times New Roman"/>
          <w:color w:val="000000"/>
          <w:sz w:val="24"/>
          <w:szCs w:val="24"/>
        </w:rPr>
        <w:t>75</w:t>
      </w:r>
      <w:r w:rsidRPr="00DB6044">
        <w:rPr>
          <w:rFonts w:ascii="Times New Roman" w:hAnsi="Times New Roman" w:cs="Times New Roman"/>
          <w:color w:val="000000"/>
          <w:sz w:val="24"/>
          <w:szCs w:val="24"/>
        </w:rPr>
        <w:t xml:space="preserve">-ЗО от </w:t>
      </w:r>
      <w:r>
        <w:rPr>
          <w:rFonts w:ascii="Times New Roman" w:hAnsi="Times New Roman" w:cs="Times New Roman"/>
          <w:color w:val="000000"/>
          <w:sz w:val="24"/>
          <w:szCs w:val="24"/>
        </w:rPr>
        <w:t>30.12</w:t>
      </w:r>
      <w:r w:rsidRPr="00DB6044">
        <w:rPr>
          <w:rFonts w:ascii="Times New Roman" w:hAnsi="Times New Roman" w:cs="Times New Roman"/>
          <w:color w:val="000000"/>
          <w:sz w:val="24"/>
          <w:szCs w:val="24"/>
        </w:rPr>
        <w:t xml:space="preserve">.2019 г. внесены изменения в статью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3-2, </w:t>
      </w:r>
      <w:r w:rsidRPr="00DB6044">
        <w:rPr>
          <w:rFonts w:ascii="Times New Roman" w:hAnsi="Times New Roman" w:cs="Times New Roman"/>
          <w:color w:val="000000"/>
          <w:sz w:val="24"/>
          <w:szCs w:val="24"/>
        </w:rPr>
        <w:t>3-6 Закона Челябинской области «О противодействии коррупции в Челябинской области» № 353-ЗО от 29.01.2009г</w:t>
      </w:r>
      <w:r w:rsidRPr="00DB6044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 xml:space="preserve"> и </w:t>
      </w:r>
      <w:r w:rsidRPr="00DB60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Уставом</w:t>
      </w:r>
      <w:proofErr w:type="gramEnd"/>
      <w:r w:rsidRPr="00DB60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Межевого городского поселения,</w:t>
      </w:r>
    </w:p>
    <w:p w:rsidR="009A701C" w:rsidRPr="0071341C" w:rsidRDefault="009A701C" w:rsidP="009A701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</w:rPr>
      </w:pPr>
    </w:p>
    <w:p w:rsidR="009A701C" w:rsidRPr="00244582" w:rsidRDefault="009A701C" w:rsidP="002445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МЕЖЕВОГО ГОРОДСКОГО ПОСЕЛЕНИЯ РЕШАЕТ:</w:t>
      </w:r>
    </w:p>
    <w:p w:rsidR="009A701C" w:rsidRPr="0071341C" w:rsidRDefault="009A701C" w:rsidP="009A701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</w:rPr>
      </w:pPr>
      <w:r w:rsidRPr="0071341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gramStart"/>
      <w:r w:rsidRPr="00B31F3A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B31F3A">
        <w:rPr>
          <w:rFonts w:ascii="Times New Roman" w:hAnsi="Times New Roman" w:cs="Times New Roman"/>
          <w:kern w:val="1"/>
          <w:sz w:val="24"/>
          <w:szCs w:val="24"/>
        </w:rPr>
        <w:t xml:space="preserve">решение Совета депутатов Межевого городского поселения от 20.11.2017 г. № 94 «О принятии «Порядка </w:t>
      </w:r>
      <w:r w:rsidRPr="00B31F3A">
        <w:rPr>
          <w:rFonts w:ascii="Times New Roman" w:hAnsi="Times New Roman" w:cs="Times New Roman"/>
          <w:sz w:val="24"/>
          <w:szCs w:val="24"/>
        </w:rPr>
        <w:t>представления и проверки достоверности сведений, представляемых гражданами, претендующими на замещение муниципальной должности, и лицами, замещающими (занимающими) муниципальные должности Межевого городского поселения, о своих доходах, расходах, об имуществе и обязательствах имущественного характера, а также сведений о доходах,</w:t>
      </w:r>
      <w:proofErr w:type="gramEnd"/>
      <w:r w:rsidRPr="00B31F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F3A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B31F3A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 xml:space="preserve"> </w:t>
      </w:r>
      <w:r w:rsidRPr="0071341C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>следующие изменения и дополнения:</w:t>
      </w:r>
    </w:p>
    <w:p w:rsidR="009A701C" w:rsidRPr="00DB6044" w:rsidRDefault="009A701C" w:rsidP="00244582">
      <w:pPr>
        <w:spacing w:after="0" w:line="25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044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>1) в п.</w:t>
      </w:r>
      <w:r w:rsidR="00825380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>6</w:t>
      </w:r>
      <w:r w:rsidRPr="00DB6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3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п.п. </w:t>
      </w:r>
      <w:r w:rsidR="00F96DD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E3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дополнить абзацами следующего </w:t>
      </w:r>
      <w:r w:rsidRPr="00DB6044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содержания:</w:t>
      </w:r>
    </w:p>
    <w:p w:rsidR="00825380" w:rsidRDefault="009A701C" w:rsidP="0024458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380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825380" w:rsidRPr="00825380">
        <w:rPr>
          <w:rFonts w:ascii="Times New Roman" w:hAnsi="Times New Roman" w:cs="Times New Roman"/>
          <w:sz w:val="24"/>
          <w:szCs w:val="24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</w:t>
      </w:r>
      <w:hyperlink r:id="rId6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01.09.2019){КонсультантПлюс}" w:history="1">
        <w:r w:rsidR="00825380" w:rsidRPr="00825380">
          <w:rPr>
            <w:rFonts w:ascii="Times New Roman" w:hAnsi="Times New Roman" w:cs="Times New Roman"/>
            <w:color w:val="0000FF"/>
            <w:sz w:val="24"/>
            <w:szCs w:val="24"/>
          </w:rPr>
          <w:t>частью 7.3-1 статьи 40</w:t>
        </w:r>
      </w:hyperlink>
      <w:r w:rsidR="00825380" w:rsidRPr="00825380">
        <w:rPr>
          <w:rFonts w:ascii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Федерации", определяется муниципальным правовым актом в соответствии с настоящим Законом.</w:t>
      </w:r>
    </w:p>
    <w:p w:rsidR="00825380" w:rsidRDefault="00825380" w:rsidP="00825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правовой акт должен содержать:</w:t>
      </w:r>
    </w:p>
    <w:p w:rsidR="00825380" w:rsidRDefault="00825380" w:rsidP="008253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срок, в течение которого орган (комиссия)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достоверностью сведений о доходах, расходах, об имуществе и обязательствах имущественного характера. Уполномоченный (уполномоченная) органом местного самоуправления, иная комиссия, наделенная органом местного самоуправления указанными полномочиями (должностное лицо органа местного самоуправления, ответственное за работу по профилактике коррупционных и иных правонарушений), рассматривают и направляют рекомендация по вопросу применения мер ответственности к депутату, члену выборного органа местного самоуправления, выборному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должностному лицу местного самоуправления; </w:t>
      </w:r>
    </w:p>
    <w:p w:rsidR="00825380" w:rsidRDefault="00825380" w:rsidP="008253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уведомления депутата, члена выборного органа</w:t>
      </w:r>
      <w:r w:rsidR="00244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самоуправления, выборного должностного лица</w:t>
      </w:r>
      <w:r w:rsidR="00244582">
        <w:rPr>
          <w:rFonts w:ascii="Times New Roman" w:hAnsi="Times New Roman" w:cs="Times New Roman"/>
          <w:sz w:val="24"/>
          <w:szCs w:val="24"/>
        </w:rPr>
        <w:t xml:space="preserve"> местного самоуправления о дате, времени и месте рассмотрения вопроса о применении к ним мер ответственности;</w:t>
      </w:r>
    </w:p>
    <w:p w:rsidR="00244582" w:rsidRDefault="00244582" w:rsidP="008253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 голосования по принятию органом местного самоуправления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и порядок его проведения;</w:t>
      </w:r>
    </w:p>
    <w:p w:rsidR="00244582" w:rsidRPr="00825380" w:rsidRDefault="00244582" w:rsidP="008253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и способы вручения депутату, члену выборного органа местного самоуправления, выборному должностному лицу местного самоуправления копии решения о применении мер ответственности, принятого органом местного самоуправления».</w:t>
      </w:r>
    </w:p>
    <w:p w:rsidR="007D6695" w:rsidRPr="00825380" w:rsidRDefault="00825380" w:rsidP="00244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701C" w:rsidRPr="00825380">
        <w:rPr>
          <w:rFonts w:ascii="Times New Roman" w:hAnsi="Times New Roman" w:cs="Times New Roman"/>
          <w:sz w:val="24"/>
          <w:szCs w:val="24"/>
        </w:rPr>
        <w:t xml:space="preserve">) </w:t>
      </w:r>
      <w:r w:rsidR="007D6695" w:rsidRPr="00825380">
        <w:rPr>
          <w:rFonts w:ascii="Times New Roman" w:hAnsi="Times New Roman" w:cs="Times New Roman"/>
          <w:sz w:val="24"/>
          <w:szCs w:val="24"/>
        </w:rPr>
        <w:t>абзац второй и третий пункта 11 исключить</w:t>
      </w:r>
      <w:r w:rsidR="002D6343" w:rsidRPr="00825380">
        <w:rPr>
          <w:rFonts w:ascii="Times New Roman" w:hAnsi="Times New Roman" w:cs="Times New Roman"/>
          <w:sz w:val="24"/>
          <w:szCs w:val="24"/>
        </w:rPr>
        <w:t>;</w:t>
      </w:r>
    </w:p>
    <w:p w:rsidR="009A701C" w:rsidRPr="007D6695" w:rsidRDefault="007D6695" w:rsidP="00244582">
      <w:pPr>
        <w:spacing w:after="0" w:line="25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частью 1</w:t>
      </w:r>
      <w:r w:rsidR="002D6343">
        <w:rPr>
          <w:rFonts w:ascii="Times New Roman" w:hAnsi="Times New Roman" w:cs="Times New Roman"/>
          <w:sz w:val="24"/>
          <w:szCs w:val="24"/>
        </w:rPr>
        <w:t>)</w:t>
      </w:r>
      <w:r w:rsidR="00A33D60">
        <w:rPr>
          <w:rFonts w:ascii="Times New Roman" w:hAnsi="Times New Roman" w:cs="Times New Roman"/>
          <w:sz w:val="24"/>
          <w:szCs w:val="24"/>
        </w:rPr>
        <w:t xml:space="preserve"> с</w:t>
      </w:r>
      <w:r w:rsidR="009A701C" w:rsidRPr="007D6695">
        <w:rPr>
          <w:rFonts w:ascii="Times New Roman" w:hAnsi="Times New Roman" w:cs="Times New Roman"/>
          <w:color w:val="000000" w:themeColor="text1"/>
          <w:sz w:val="24"/>
          <w:szCs w:val="24"/>
        </w:rPr>
        <w:t>ледующего содержания:</w:t>
      </w:r>
    </w:p>
    <w:p w:rsidR="007D6695" w:rsidRPr="007D6695" w:rsidRDefault="009A701C" w:rsidP="0024458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695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2D6343">
        <w:rPr>
          <w:rFonts w:ascii="Times New Roman" w:hAnsi="Times New Roman" w:cs="Times New Roman"/>
          <w:sz w:val="24"/>
          <w:szCs w:val="24"/>
        </w:rPr>
        <w:t xml:space="preserve">1) </w:t>
      </w:r>
      <w:r w:rsidR="007D6695" w:rsidRPr="007D6695">
        <w:rPr>
          <w:rFonts w:ascii="Times New Roman" w:hAnsi="Times New Roman" w:cs="Times New Roman"/>
          <w:sz w:val="24"/>
          <w:szCs w:val="24"/>
        </w:rPr>
        <w:t xml:space="preserve">При выявлении в результате проверки достоверности и полноты сведений о доходах, расходах, об имуществе и обязательствах имущественного характера, проведенной в соответствии с </w:t>
      </w:r>
      <w:hyperlink w:anchor="Par160" w:tooltip="5. Проверка достоверности и полноты сведений о доходах, расходах,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" w:history="1">
        <w:r w:rsidR="007D6695" w:rsidRPr="007D6695">
          <w:rPr>
            <w:rFonts w:ascii="Times New Roman" w:hAnsi="Times New Roman" w:cs="Times New Roman"/>
            <w:color w:val="0000FF"/>
            <w:sz w:val="24"/>
            <w:szCs w:val="24"/>
          </w:rPr>
          <w:t>частью 5</w:t>
        </w:r>
      </w:hyperlink>
      <w:r w:rsidR="007D6695" w:rsidRPr="007D6695">
        <w:rPr>
          <w:rFonts w:ascii="Times New Roman" w:hAnsi="Times New Roman" w:cs="Times New Roman"/>
          <w:sz w:val="24"/>
          <w:szCs w:val="24"/>
        </w:rPr>
        <w:t xml:space="preserve"> настоящей статьи, фактов </w:t>
      </w:r>
      <w:r w:rsidR="007D6695">
        <w:rPr>
          <w:rFonts w:ascii="Times New Roman" w:hAnsi="Times New Roman" w:cs="Times New Roman"/>
          <w:sz w:val="24"/>
          <w:szCs w:val="24"/>
        </w:rPr>
        <w:t>предоставления депутатом, членом выборного органа местного самоуправления, выборным должностным лицом местного самоуправления недостоверных или неполных сведений, если искажение этих сведений является несущественным, Г</w:t>
      </w:r>
      <w:r w:rsidR="007D6695" w:rsidRPr="007D6695">
        <w:rPr>
          <w:rFonts w:ascii="Times New Roman" w:hAnsi="Times New Roman" w:cs="Times New Roman"/>
          <w:sz w:val="24"/>
          <w:szCs w:val="24"/>
        </w:rPr>
        <w:t xml:space="preserve">убернатор Челябинской области обращается </w:t>
      </w:r>
      <w:r w:rsidR="007D6695">
        <w:rPr>
          <w:rFonts w:ascii="Times New Roman" w:hAnsi="Times New Roman" w:cs="Times New Roman"/>
          <w:sz w:val="24"/>
          <w:szCs w:val="24"/>
        </w:rPr>
        <w:t>в орган местного самоуправления, уполномоченный принимать</w:t>
      </w:r>
      <w:proofErr w:type="gramEnd"/>
      <w:r w:rsidR="007D6695">
        <w:rPr>
          <w:rFonts w:ascii="Times New Roman" w:hAnsi="Times New Roman" w:cs="Times New Roman"/>
          <w:sz w:val="24"/>
          <w:szCs w:val="24"/>
        </w:rPr>
        <w:t xml:space="preserve"> соответствующее решение </w:t>
      </w:r>
      <w:r w:rsidR="007D6695" w:rsidRPr="007D6695">
        <w:rPr>
          <w:rFonts w:ascii="Times New Roman" w:hAnsi="Times New Roman" w:cs="Times New Roman"/>
          <w:sz w:val="24"/>
          <w:szCs w:val="24"/>
        </w:rPr>
        <w:t xml:space="preserve">с заявлением о </w:t>
      </w:r>
      <w:r w:rsidR="007D6695">
        <w:rPr>
          <w:rFonts w:ascii="Times New Roman" w:hAnsi="Times New Roman" w:cs="Times New Roman"/>
          <w:sz w:val="24"/>
          <w:szCs w:val="24"/>
        </w:rPr>
        <w:t>применении к депутату, члену выборного органа местного самоуправления мер ответственности, предусмотренных частью 7.3-1 статьи 40 Федерального закона «</w:t>
      </w:r>
      <w:r w:rsidR="007D6695" w:rsidRPr="007D669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Федерации"</w:t>
      </w:r>
      <w:r w:rsidR="007D6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695" w:rsidRPr="007D6695" w:rsidRDefault="007D6695" w:rsidP="00A31981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695">
        <w:rPr>
          <w:rFonts w:ascii="Times New Roman" w:hAnsi="Times New Roman" w:cs="Times New Roman"/>
          <w:sz w:val="24"/>
          <w:szCs w:val="24"/>
        </w:rPr>
        <w:t xml:space="preserve">Вопрос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</w:t>
      </w:r>
      <w:hyperlink r:id="rId7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01.09.2019){КонсультантПлюс}" w:history="1">
        <w:r w:rsidRPr="007D6695">
          <w:rPr>
            <w:rFonts w:ascii="Times New Roman" w:hAnsi="Times New Roman" w:cs="Times New Roman"/>
            <w:color w:val="0000FF"/>
            <w:sz w:val="24"/>
            <w:szCs w:val="24"/>
          </w:rPr>
          <w:t>частью 7.3-1 статьи 40</w:t>
        </w:r>
      </w:hyperlink>
      <w:r w:rsidRPr="007D6695">
        <w:rPr>
          <w:rFonts w:ascii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Федерации", рассматривается органом (комиссией) по контролю за достоверностью сведений о доходах, расходах, об имуществе и обязательствах имущественного характера, уполномоченным (уполномоченной) органом местного самоуправления, иной комиссией, наделенной органом</w:t>
      </w:r>
      <w:proofErr w:type="gramEnd"/>
      <w:r w:rsidRPr="007D6695">
        <w:rPr>
          <w:rFonts w:ascii="Times New Roman" w:hAnsi="Times New Roman" w:cs="Times New Roman"/>
          <w:sz w:val="24"/>
          <w:szCs w:val="24"/>
        </w:rPr>
        <w:t xml:space="preserve"> местного самоуправления указанными полномочиями (должностным лицом органа местного самоуправления, ответственным за работу по профилактике коррупционных и иных правонарушений).</w:t>
      </w:r>
    </w:p>
    <w:p w:rsidR="007D6695" w:rsidRDefault="007D6695" w:rsidP="00A31981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695">
        <w:rPr>
          <w:rFonts w:ascii="Times New Roman" w:hAnsi="Times New Roman" w:cs="Times New Roman"/>
          <w:sz w:val="24"/>
          <w:szCs w:val="24"/>
        </w:rPr>
        <w:t xml:space="preserve">Орган (комиссия) по контролю за достоверностью сведений о доходах, расходах, об имуществе и обязательствах имущественного характера, уполномоченный (уполномоченная) органом местного самоуправления, иная комиссия, наделенная органом местного самоуправления указанными полномочиями (должностное лицо органа местного самоуправления, ответственное за работу по профилактике коррупционных и иных правонарушений), рассматривают все обстоятельства, являющиеся основанием для применения мер ответственности, предусмотренных </w:t>
      </w:r>
      <w:hyperlink r:id="rId8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01.09.2019){КонсультантПлюс}" w:history="1">
        <w:r w:rsidRPr="007D6695">
          <w:rPr>
            <w:rFonts w:ascii="Times New Roman" w:hAnsi="Times New Roman" w:cs="Times New Roman"/>
            <w:color w:val="0000FF"/>
            <w:sz w:val="24"/>
            <w:szCs w:val="24"/>
          </w:rPr>
          <w:t>частью 7.3-1 статьи 40</w:t>
        </w:r>
      </w:hyperlink>
      <w:r w:rsidRPr="007D669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7D6695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к депутату, члену выборного органа местного самоуправления, выборному должностному лицу местного самоуправления, и направляют рекомендации органу местного самоуправления, уполномоченному принимать соответствующее решение</w:t>
      </w:r>
      <w:r w:rsidR="00556FE6">
        <w:rPr>
          <w:rFonts w:ascii="Times New Roman" w:hAnsi="Times New Roman" w:cs="Times New Roman"/>
          <w:sz w:val="24"/>
          <w:szCs w:val="24"/>
        </w:rPr>
        <w:t>.</w:t>
      </w:r>
    </w:p>
    <w:p w:rsidR="009A701C" w:rsidRPr="00F96DD5" w:rsidRDefault="00556FE6" w:rsidP="00F96DD5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ответственности, предусмотренных часть 7.3-1 статьи 40 </w:t>
      </w:r>
      <w:r w:rsidRPr="007D6695">
        <w:rPr>
          <w:rFonts w:ascii="Times New Roman" w:hAnsi="Times New Roman" w:cs="Times New Roman"/>
          <w:sz w:val="24"/>
          <w:szCs w:val="24"/>
        </w:rPr>
        <w:t>Федерального закона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4"/>
          <w:szCs w:val="24"/>
        </w:rPr>
        <w:t>, принимаются соответствующим органом местного самоуправления не позднее трех месяцев со дня поступления заявления Губернатора Челябинской области.».</w:t>
      </w:r>
      <w:proofErr w:type="gramEnd"/>
    </w:p>
    <w:p w:rsidR="009A701C" w:rsidRPr="00C52D92" w:rsidRDefault="009A701C" w:rsidP="009A701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</w:rPr>
      </w:pPr>
      <w:r w:rsidRPr="007D66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r w:rsidRPr="007D6695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страничке Межевого городского</w:t>
      </w:r>
      <w:r w:rsidRPr="00C52D92">
        <w:rPr>
          <w:rFonts w:ascii="Times New Roman" w:hAnsi="Times New Roman" w:cs="Times New Roman"/>
          <w:szCs w:val="24"/>
        </w:rPr>
        <w:t xml:space="preserve"> поселения, расположенной на официальном сайте администрации </w:t>
      </w:r>
      <w:proofErr w:type="spellStart"/>
      <w:r w:rsidRPr="00C52D92">
        <w:rPr>
          <w:rFonts w:ascii="Times New Roman" w:hAnsi="Times New Roman" w:cs="Times New Roman"/>
          <w:szCs w:val="24"/>
        </w:rPr>
        <w:t>Саткинского</w:t>
      </w:r>
      <w:proofErr w:type="spellEnd"/>
      <w:r w:rsidRPr="00C52D92">
        <w:rPr>
          <w:rFonts w:ascii="Times New Roman" w:hAnsi="Times New Roman" w:cs="Times New Roman"/>
          <w:szCs w:val="24"/>
        </w:rPr>
        <w:t xml:space="preserve"> муниципального района.</w:t>
      </w:r>
    </w:p>
    <w:p w:rsidR="009A701C" w:rsidRPr="00C52D92" w:rsidRDefault="009A701C" w:rsidP="009A701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</w:rPr>
      </w:pPr>
      <w:r w:rsidRPr="00C52D92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 xml:space="preserve">3. Настоящее решение вступает в силу </w:t>
      </w:r>
      <w:proofErr w:type="gramStart"/>
      <w:r w:rsidRPr="00C52D92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>с даты подписания</w:t>
      </w:r>
      <w:proofErr w:type="gramEnd"/>
      <w:r w:rsidRPr="00C52D92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>.</w:t>
      </w:r>
    </w:p>
    <w:p w:rsidR="009A701C" w:rsidRPr="00C52D92" w:rsidRDefault="009A701C" w:rsidP="009A70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52D92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 xml:space="preserve">4. </w:t>
      </w:r>
      <w:r w:rsidRPr="00C52D92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оставляю за собой </w:t>
      </w:r>
    </w:p>
    <w:p w:rsidR="009A701C" w:rsidRPr="0071341C" w:rsidRDefault="009A701C" w:rsidP="009A701C">
      <w:pPr>
        <w:pStyle w:val="a6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</w:rPr>
      </w:pPr>
      <w:r w:rsidRPr="0071341C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> </w:t>
      </w:r>
    </w:p>
    <w:p w:rsidR="009A701C" w:rsidRPr="0071341C" w:rsidRDefault="009A701C" w:rsidP="009A701C">
      <w:pPr>
        <w:pStyle w:val="a6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</w:rPr>
      </w:pPr>
      <w:r w:rsidRPr="0071341C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 xml:space="preserve">Председатель </w:t>
      </w:r>
      <w:r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>Совета</w:t>
      </w:r>
      <w:r w:rsidRPr="0071341C"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 xml:space="preserve"> депутатов</w:t>
      </w:r>
    </w:p>
    <w:p w:rsidR="009A701C" w:rsidRPr="00244582" w:rsidRDefault="009A701C" w:rsidP="00244582">
      <w:pPr>
        <w:pStyle w:val="a6"/>
        <w:spacing w:after="0" w:line="240" w:lineRule="auto"/>
        <w:jc w:val="both"/>
        <w:textAlignment w:val="baseline"/>
        <w:rPr>
          <w:rFonts w:ascii="Arial" w:hAnsi="Arial" w:cs="Arial"/>
          <w:color w:val="252525"/>
          <w:sz w:val="20"/>
          <w:szCs w:val="20"/>
        </w:rPr>
      </w:pPr>
      <w:r>
        <w:rPr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>Межевого городского поселения                                                    Мошкина Н.А.</w:t>
      </w:r>
    </w:p>
    <w:sectPr w:rsidR="009A701C" w:rsidRPr="00244582" w:rsidSect="00994A15">
      <w:pgSz w:w="11900" w:h="1680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D7292"/>
    <w:multiLevelType w:val="hybridMultilevel"/>
    <w:tmpl w:val="DBC0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03FD1"/>
    <w:rsid w:val="00000AFC"/>
    <w:rsid w:val="00054003"/>
    <w:rsid w:val="000C04C7"/>
    <w:rsid w:val="000C49DB"/>
    <w:rsid w:val="000C62D8"/>
    <w:rsid w:val="000D763E"/>
    <w:rsid w:val="000E3046"/>
    <w:rsid w:val="00101202"/>
    <w:rsid w:val="00110C56"/>
    <w:rsid w:val="00130837"/>
    <w:rsid w:val="00136247"/>
    <w:rsid w:val="0013706F"/>
    <w:rsid w:val="001521A7"/>
    <w:rsid w:val="00164A80"/>
    <w:rsid w:val="00190D4C"/>
    <w:rsid w:val="001C2F60"/>
    <w:rsid w:val="001D13F7"/>
    <w:rsid w:val="00215092"/>
    <w:rsid w:val="00244582"/>
    <w:rsid w:val="00264A77"/>
    <w:rsid w:val="00267383"/>
    <w:rsid w:val="002D6343"/>
    <w:rsid w:val="00324208"/>
    <w:rsid w:val="00394524"/>
    <w:rsid w:val="003D58C4"/>
    <w:rsid w:val="00416169"/>
    <w:rsid w:val="004553E5"/>
    <w:rsid w:val="00466F71"/>
    <w:rsid w:val="00472BEB"/>
    <w:rsid w:val="00487138"/>
    <w:rsid w:val="00497979"/>
    <w:rsid w:val="004979AC"/>
    <w:rsid w:val="00556FE6"/>
    <w:rsid w:val="005649FC"/>
    <w:rsid w:val="005C0739"/>
    <w:rsid w:val="006F13FA"/>
    <w:rsid w:val="006F3A1B"/>
    <w:rsid w:val="00703FD1"/>
    <w:rsid w:val="00710B3F"/>
    <w:rsid w:val="0071341C"/>
    <w:rsid w:val="0072480F"/>
    <w:rsid w:val="00770BDF"/>
    <w:rsid w:val="007D6695"/>
    <w:rsid w:val="00825380"/>
    <w:rsid w:val="008501E4"/>
    <w:rsid w:val="00853288"/>
    <w:rsid w:val="008B3097"/>
    <w:rsid w:val="008C3D49"/>
    <w:rsid w:val="008D40FE"/>
    <w:rsid w:val="008E2EB6"/>
    <w:rsid w:val="00965B46"/>
    <w:rsid w:val="00994A15"/>
    <w:rsid w:val="00997EA3"/>
    <w:rsid w:val="009A701C"/>
    <w:rsid w:val="00A0353D"/>
    <w:rsid w:val="00A1157B"/>
    <w:rsid w:val="00A167F3"/>
    <w:rsid w:val="00A31981"/>
    <w:rsid w:val="00A33D60"/>
    <w:rsid w:val="00A54BBB"/>
    <w:rsid w:val="00A619DA"/>
    <w:rsid w:val="00A97CAA"/>
    <w:rsid w:val="00AC11A4"/>
    <w:rsid w:val="00AD5692"/>
    <w:rsid w:val="00AE308E"/>
    <w:rsid w:val="00AE39BA"/>
    <w:rsid w:val="00B2383B"/>
    <w:rsid w:val="00B31F3A"/>
    <w:rsid w:val="00B46053"/>
    <w:rsid w:val="00C52D92"/>
    <w:rsid w:val="00C7689B"/>
    <w:rsid w:val="00CD150D"/>
    <w:rsid w:val="00CE5201"/>
    <w:rsid w:val="00D20D00"/>
    <w:rsid w:val="00D8418F"/>
    <w:rsid w:val="00DB6044"/>
    <w:rsid w:val="00DC3114"/>
    <w:rsid w:val="00E55CAA"/>
    <w:rsid w:val="00EC689D"/>
    <w:rsid w:val="00EE0A3B"/>
    <w:rsid w:val="00F96DD5"/>
    <w:rsid w:val="00FA4BF5"/>
    <w:rsid w:val="00FE34D5"/>
    <w:rsid w:val="00FE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F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71341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3FD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0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03F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6169"/>
    <w:pPr>
      <w:ind w:left="720"/>
    </w:pPr>
  </w:style>
  <w:style w:type="paragraph" w:styleId="a7">
    <w:name w:val="No Spacing"/>
    <w:uiPriority w:val="1"/>
    <w:qFormat/>
    <w:rsid w:val="00DC3114"/>
    <w:rPr>
      <w:rFonts w:cs="Calibri"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AC11A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341C"/>
    <w:rPr>
      <w:rFonts w:ascii="Times New Roman" w:hAnsi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semiHidden/>
    <w:unhideWhenUsed/>
    <w:rsid w:val="007134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D669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281F6099313AE6454877135AD4525AE34CED3268F655C98101E0AAF99B4CBDBF47351B3F0D4F604532A3F653D4C3163CD2AA6617Q6A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281F6099313AE6454877135AD4525AE34CED3268F655C98101E0AAF99B4CBDBF47351B3F0D4F604532A3F653D4C3163CD2AA6617Q6A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281F6099313AE6454877135AD4525AE34CED3268F655C98101E0AAF99B4CBDBF47351B3F0D4F604532A3F653D4C3163CD2AA6617Q6AA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Юрист01</cp:lastModifiedBy>
  <cp:revision>4</cp:revision>
  <cp:lastPrinted>2020-02-19T05:38:00Z</cp:lastPrinted>
  <dcterms:created xsi:type="dcterms:W3CDTF">2020-03-19T03:32:00Z</dcterms:created>
  <dcterms:modified xsi:type="dcterms:W3CDTF">2020-03-19T03:32:00Z</dcterms:modified>
</cp:coreProperties>
</file>