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3D" w:rsidRDefault="0026683D" w:rsidP="0026683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7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83D" w:rsidRDefault="0026683D" w:rsidP="0026683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26683D" w:rsidRDefault="0026683D" w:rsidP="0026683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МЕЖЕВОГО ГОРОДСКОГО ПОСЕЛЕНИЯ</w:t>
      </w:r>
    </w:p>
    <w:p w:rsidR="0026683D" w:rsidRDefault="0026683D" w:rsidP="0026683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САТКИНСКОГО РАЙОНА ЧЕЛЯБИНСКОЙ ОБЛАСТИ</w:t>
      </w:r>
    </w:p>
    <w:p w:rsidR="0026683D" w:rsidRDefault="0026683D" w:rsidP="0026683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26683D" w:rsidRDefault="0026683D" w:rsidP="0026683D">
      <w:pPr>
        <w:pBdr>
          <w:top w:val="single" w:sz="12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:rsidR="0026683D" w:rsidRDefault="0026683D" w:rsidP="0026683D">
      <w:pPr>
        <w:pBdr>
          <w:top w:val="single" w:sz="12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29.03.2019г. № </w:t>
      </w:r>
      <w:r w:rsidR="001D1DF4">
        <w:rPr>
          <w:rFonts w:ascii="Times New Roman" w:hAnsi="Times New Roman" w:cs="Times New Roman"/>
          <w:sz w:val="24"/>
          <w:szCs w:val="24"/>
          <w:u w:val="single"/>
        </w:rPr>
        <w:t>32</w:t>
      </w:r>
    </w:p>
    <w:p w:rsidR="0026683D" w:rsidRDefault="0026683D" w:rsidP="0026683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83D" w:rsidRDefault="0026683D" w:rsidP="0026683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правовых актов или их отдельных частей, </w:t>
      </w:r>
    </w:p>
    <w:p w:rsidR="0026683D" w:rsidRDefault="0026683D" w:rsidP="0026683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обязательные требования, </w:t>
      </w:r>
    </w:p>
    <w:p w:rsidR="0026683D" w:rsidRDefault="0026683D" w:rsidP="0026683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соблюдения, которых является </w:t>
      </w:r>
    </w:p>
    <w:p w:rsidR="0026683D" w:rsidRDefault="0026683D" w:rsidP="0026683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муниципального лесного контроля</w:t>
      </w:r>
    </w:p>
    <w:p w:rsidR="0026683D" w:rsidRDefault="0026683D" w:rsidP="0026683D">
      <w:pPr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26683D" w:rsidRDefault="0026683D" w:rsidP="0026683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087A4A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 пунктом 1 части 2 статьи 8.2</w:t>
        </w:r>
      </w:hyperlink>
      <w:r w:rsidRPr="00087A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1D1DF4" w:rsidRDefault="001D1DF4" w:rsidP="0026683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D1DF4" w:rsidRDefault="001D1DF4" w:rsidP="0026683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РАСПОРЯЖАЮСЬ:</w:t>
      </w:r>
    </w:p>
    <w:p w:rsidR="0026683D" w:rsidRDefault="0026683D" w:rsidP="0026683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683D" w:rsidRDefault="0026683D" w:rsidP="001D1D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1. Утвердить 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лесного контроля.</w:t>
      </w:r>
    </w:p>
    <w:p w:rsidR="0026683D" w:rsidRDefault="0026683D" w:rsidP="001D1DF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распоряжение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Саткинского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26683D" w:rsidRDefault="0026683D" w:rsidP="001D1DF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Настоящее распоряжение вступает в силу после его подписания.</w:t>
      </w:r>
    </w:p>
    <w:p w:rsidR="0026683D" w:rsidRDefault="0026683D" w:rsidP="001D1DF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специалиста землеустроителя администрации Межевого городского поселения.</w:t>
      </w:r>
    </w:p>
    <w:p w:rsidR="0026683D" w:rsidRDefault="0026683D" w:rsidP="001D1DF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683D" w:rsidRDefault="0026683D" w:rsidP="001D1DF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683D" w:rsidRDefault="0026683D" w:rsidP="0026683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683D" w:rsidRDefault="0026683D" w:rsidP="0026683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683D" w:rsidRDefault="0026683D" w:rsidP="0026683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683D" w:rsidRDefault="0026683D" w:rsidP="0026683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683D" w:rsidRDefault="0026683D" w:rsidP="0026683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Межевого городского поселения                                          Р.М. Рыбаков</w:t>
      </w:r>
    </w:p>
    <w:p w:rsidR="0026683D" w:rsidRDefault="0026683D" w:rsidP="0026683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683D" w:rsidRDefault="0026683D" w:rsidP="0026683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683D" w:rsidRDefault="0026683D" w:rsidP="0026683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683D" w:rsidRDefault="0026683D" w:rsidP="0026683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683D" w:rsidRDefault="0026683D" w:rsidP="0026683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D1DF4" w:rsidRDefault="001D1DF4" w:rsidP="0026683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683D" w:rsidRDefault="0026683D" w:rsidP="0026683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683D" w:rsidRPr="001D1DF4" w:rsidRDefault="0026683D" w:rsidP="0026683D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bCs/>
          <w:sz w:val="21"/>
          <w:szCs w:val="21"/>
          <w:lang w:eastAsia="ru-RU"/>
        </w:rPr>
      </w:pPr>
      <w:r w:rsidRPr="001D1DF4">
        <w:rPr>
          <w:rFonts w:ascii="Roboto" w:eastAsia="Times New Roman" w:hAnsi="Roboto" w:cs="Times New Roman"/>
          <w:bCs/>
          <w:sz w:val="21"/>
          <w:szCs w:val="21"/>
          <w:lang w:eastAsia="ru-RU"/>
        </w:rPr>
        <w:lastRenderedPageBreak/>
        <w:t>Утверждено</w:t>
      </w:r>
    </w:p>
    <w:p w:rsidR="0026683D" w:rsidRPr="001D1DF4" w:rsidRDefault="0026683D" w:rsidP="0026683D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bCs/>
          <w:color w:val="666666"/>
          <w:sz w:val="21"/>
          <w:szCs w:val="21"/>
          <w:lang w:eastAsia="ru-RU"/>
        </w:rPr>
      </w:pPr>
      <w:r w:rsidRPr="001D1DF4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распоряжением администрации</w:t>
      </w:r>
    </w:p>
    <w:p w:rsidR="0026683D" w:rsidRPr="001D1DF4" w:rsidRDefault="0026683D" w:rsidP="0026683D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bCs/>
          <w:color w:val="666666"/>
          <w:sz w:val="21"/>
          <w:szCs w:val="21"/>
          <w:lang w:eastAsia="ru-RU"/>
        </w:rPr>
      </w:pPr>
      <w:r w:rsidRPr="001D1DF4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Межевого городского поселения</w:t>
      </w:r>
    </w:p>
    <w:p w:rsidR="0026683D" w:rsidRPr="001D1DF4" w:rsidRDefault="0026683D" w:rsidP="0026683D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bCs/>
          <w:color w:val="666666"/>
          <w:sz w:val="21"/>
          <w:szCs w:val="21"/>
          <w:lang w:eastAsia="ru-RU"/>
        </w:rPr>
      </w:pPr>
      <w:r w:rsidRPr="001D1DF4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от </w:t>
      </w:r>
      <w:r w:rsidR="001D1DF4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29 марта</w:t>
      </w:r>
      <w:r w:rsidRPr="001D1DF4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201</w:t>
      </w:r>
      <w:r w:rsidR="001D1DF4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9</w:t>
      </w:r>
      <w:r w:rsidRPr="001D1DF4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г. № </w:t>
      </w:r>
      <w:r w:rsidR="001D1DF4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32</w:t>
      </w:r>
    </w:p>
    <w:p w:rsidR="0026683D" w:rsidRPr="001D1DF4" w:rsidRDefault="0026683D" w:rsidP="0026683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Cs/>
          <w:color w:val="666666"/>
          <w:sz w:val="21"/>
          <w:szCs w:val="21"/>
          <w:lang w:eastAsia="ru-RU"/>
        </w:rPr>
      </w:pPr>
      <w:r w:rsidRPr="001D1DF4">
        <w:rPr>
          <w:rFonts w:ascii="Roboto" w:eastAsia="Times New Roman" w:hAnsi="Roboto" w:cs="Times New Roman"/>
          <w:bCs/>
          <w:color w:val="666666"/>
          <w:sz w:val="21"/>
          <w:szCs w:val="21"/>
          <w:lang w:eastAsia="ru-RU"/>
        </w:rPr>
        <w:t> </w:t>
      </w:r>
    </w:p>
    <w:p w:rsidR="0026683D" w:rsidRDefault="0026683D" w:rsidP="0026683D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</w:pPr>
    </w:p>
    <w:p w:rsidR="0026683D" w:rsidRDefault="0026683D" w:rsidP="0026683D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Перечень</w:t>
      </w:r>
    </w:p>
    <w:p w:rsidR="0026683D" w:rsidRDefault="0026683D" w:rsidP="001D1DF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нормативных правовых актов или</w:t>
      </w:r>
      <w:r w:rsidR="001D1DF4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их отдельных частей, содержащих</w:t>
      </w:r>
    </w:p>
    <w:p w:rsidR="0026683D" w:rsidRDefault="0026683D" w:rsidP="001D1DF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обязательные требования, оценка</w:t>
      </w:r>
      <w:r w:rsidR="001D1DF4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соблюдения которых является предметом</w:t>
      </w:r>
    </w:p>
    <w:p w:rsidR="0026683D" w:rsidRDefault="0026683D" w:rsidP="0026683D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муниципального лесного контроля</w:t>
      </w:r>
    </w:p>
    <w:tbl>
      <w:tblPr>
        <w:tblW w:w="10349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9"/>
        <w:gridCol w:w="3694"/>
        <w:gridCol w:w="3364"/>
        <w:gridCol w:w="2552"/>
      </w:tblGrid>
      <w:tr w:rsidR="0026683D" w:rsidTr="0026683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3D" w:rsidRDefault="002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  <w:p w:rsidR="0026683D" w:rsidRDefault="002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3D" w:rsidRDefault="002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  <w:p w:rsidR="0026683D" w:rsidRDefault="002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 реквизиты акта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26683D" w:rsidRDefault="002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3D" w:rsidRDefault="0026683D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3D" w:rsidRDefault="002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 при проведении мероприятий  по контролю</w:t>
            </w:r>
          </w:p>
        </w:tc>
      </w:tr>
    </w:tbl>
    <w:p w:rsidR="0026683D" w:rsidRDefault="0026683D" w:rsidP="0026683D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  <w:t> </w:t>
      </w:r>
    </w:p>
    <w:tbl>
      <w:tblPr>
        <w:tblW w:w="10335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55"/>
        <w:gridCol w:w="38"/>
        <w:gridCol w:w="6"/>
        <w:gridCol w:w="2656"/>
        <w:gridCol w:w="1136"/>
        <w:gridCol w:w="1114"/>
        <w:gridCol w:w="2260"/>
        <w:gridCol w:w="245"/>
        <w:gridCol w:w="2325"/>
      </w:tblGrid>
      <w:tr w:rsidR="0026683D" w:rsidTr="001D1DF4">
        <w:trPr>
          <w:tblHeader/>
        </w:trPr>
        <w:tc>
          <w:tcPr>
            <w:tcW w:w="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83D" w:rsidRDefault="0026683D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83D" w:rsidRDefault="0026683D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83D" w:rsidRDefault="0026683D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83D" w:rsidRDefault="0026683D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26683D" w:rsidTr="001D1DF4">
        <w:tc>
          <w:tcPr>
            <w:tcW w:w="1033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83D" w:rsidRDefault="0026683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  <w:t xml:space="preserve">Раздел </w:t>
            </w:r>
            <w:r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val="en-US" w:eastAsia="ru-RU"/>
              </w:rPr>
              <w:t>I</w:t>
            </w:r>
            <w:r w:rsidRPr="0026683D"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  <w:t>Международные договоры РФ и акты органов Евразийского экономического союза</w:t>
            </w:r>
          </w:p>
          <w:p w:rsidR="0026683D" w:rsidRDefault="0026683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  <w:t>-</w:t>
            </w:r>
          </w:p>
        </w:tc>
      </w:tr>
      <w:tr w:rsidR="0026683D" w:rsidTr="001D1DF4">
        <w:trPr>
          <w:trHeight w:val="392"/>
        </w:trPr>
        <w:tc>
          <w:tcPr>
            <w:tcW w:w="1033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683D" w:rsidRDefault="002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26683D" w:rsidRDefault="002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Раздел II. Федеральные конституционные законы и Федеральные законы</w:t>
            </w:r>
          </w:p>
        </w:tc>
      </w:tr>
      <w:tr w:rsidR="0026683D" w:rsidTr="001D1DF4">
        <w:tc>
          <w:tcPr>
            <w:tcW w:w="1033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83D" w:rsidRDefault="0026683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26683D" w:rsidTr="001D1DF4">
        <w:trPr>
          <w:trHeight w:val="285"/>
        </w:trPr>
        <w:tc>
          <w:tcPr>
            <w:tcW w:w="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83D" w:rsidRDefault="0026683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83D" w:rsidRPr="001D1DF4" w:rsidRDefault="0026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1D1DF4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Лесной кодекс Российской Федерации</w:t>
            </w:r>
          </w:p>
          <w:p w:rsidR="001D1DF4" w:rsidRPr="001D1DF4" w:rsidRDefault="001D1DF4" w:rsidP="001D1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1D1DF4">
              <w:rPr>
                <w:rFonts w:ascii="Times New Roman" w:hAnsi="Times New Roman" w:cs="Times New Roman"/>
                <w:color w:val="444444"/>
                <w:sz w:val="21"/>
                <w:szCs w:val="21"/>
                <w:shd w:val="clear" w:color="auto" w:fill="F9F9F9"/>
              </w:rPr>
              <w:t> от 04.12.2006 </w:t>
            </w:r>
            <w:r w:rsidRPr="001D1DF4">
              <w:rPr>
                <w:rStyle w:val="aa"/>
                <w:rFonts w:ascii="Times New Roman" w:hAnsi="Times New Roman" w:cs="Times New Roman"/>
                <w:color w:val="444444"/>
                <w:sz w:val="21"/>
                <w:szCs w:val="21"/>
                <w:shd w:val="clear" w:color="auto" w:fill="F9F9F9"/>
              </w:rPr>
              <w:t>N 200-ФЗ</w:t>
            </w:r>
            <w:r w:rsidRPr="001D1DF4">
              <w:rPr>
                <w:rFonts w:ascii="Times New Roman" w:hAnsi="Times New Roman" w:cs="Times New Roman"/>
                <w:color w:val="444444"/>
                <w:sz w:val="21"/>
                <w:szCs w:val="21"/>
                <w:shd w:val="clear" w:color="auto" w:fill="F9F9F9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83D" w:rsidRDefault="0026683D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юридические лица,</w:t>
            </w:r>
          </w:p>
          <w:p w:rsidR="0026683D" w:rsidRDefault="0026683D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индивидуальные предприниматели</w:t>
            </w:r>
          </w:p>
          <w:p w:rsidR="0026683D" w:rsidRDefault="0026683D" w:rsidP="0026683D">
            <w:pPr>
              <w:pStyle w:val="a4"/>
              <w:spacing w:before="0" w:beforeAutospacing="0" w:after="0" w:line="276" w:lineRule="auto"/>
              <w:rPr>
                <w:color w:val="000000"/>
              </w:rPr>
            </w:pPr>
          </w:p>
        </w:tc>
        <w:tc>
          <w:tcPr>
            <w:tcW w:w="2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83D" w:rsidRDefault="00266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части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1, 2, 5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статьи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60.1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2</w:t>
            </w:r>
          </w:p>
        </w:tc>
      </w:tr>
      <w:tr w:rsidR="0026683D" w:rsidTr="001D1DF4">
        <w:trPr>
          <w:trHeight w:val="285"/>
        </w:trPr>
        <w:tc>
          <w:tcPr>
            <w:tcW w:w="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83D" w:rsidRDefault="001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83D" w:rsidRDefault="002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1"/>
                <w:lang w:eastAsia="ru-RU"/>
              </w:rPr>
              <w:t>Кодекс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 Российской Федерации об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1"/>
                <w:lang w:eastAsia="ru-RU"/>
              </w:rPr>
              <w:t>административных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1"/>
                <w:lang w:eastAsia="ru-RU"/>
              </w:rPr>
              <w:t>правонарушениях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br/>
              <w:t>от 30 декабря 2001 г. № 195-ФЗ</w:t>
            </w:r>
          </w:p>
        </w:tc>
        <w:tc>
          <w:tcPr>
            <w:tcW w:w="3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83D" w:rsidRDefault="0026683D" w:rsidP="0026683D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юридические лица,</w:t>
            </w:r>
          </w:p>
          <w:p w:rsidR="0026683D" w:rsidRDefault="0026683D" w:rsidP="0026683D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индивидуальные предприниматели</w:t>
            </w:r>
          </w:p>
        </w:tc>
        <w:tc>
          <w:tcPr>
            <w:tcW w:w="2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83D" w:rsidRDefault="00266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статьи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7.9, 7.10, 8.12,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часть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4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статьи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8.25,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статьи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8.27, 8.28, 8.30, 8.31, 8.3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2</w:t>
            </w:r>
          </w:p>
        </w:tc>
      </w:tr>
      <w:tr w:rsidR="0026683D" w:rsidTr="001D1DF4">
        <w:trPr>
          <w:trHeight w:val="855"/>
        </w:trPr>
        <w:tc>
          <w:tcPr>
            <w:tcW w:w="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83D" w:rsidRDefault="0026683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83D" w:rsidRDefault="008E2AD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hyperlink r:id="rId6" w:history="1">
              <w:r w:rsidR="0026683D">
                <w:rPr>
                  <w:rStyle w:val="a6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Федеральный закон от 26 декабря 2008 г. № 294-ФЗ</w:t>
              </w:r>
              <w:r w:rsidR="0026683D">
                <w:rPr>
                  <w:rStyle w:val="a6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br/>
  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3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83D" w:rsidRDefault="0026683D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юридические лица,</w:t>
            </w:r>
          </w:p>
          <w:p w:rsidR="0026683D" w:rsidRDefault="0026683D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индивидуальные предприниматели</w:t>
            </w:r>
          </w:p>
        </w:tc>
        <w:tc>
          <w:tcPr>
            <w:tcW w:w="2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83D" w:rsidRDefault="00266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часть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1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статьи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9,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часть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1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статьи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10,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часть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1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статьи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11,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часть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1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статьи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1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2</w:t>
            </w:r>
          </w:p>
        </w:tc>
      </w:tr>
      <w:tr w:rsidR="0026683D" w:rsidTr="001D1DF4">
        <w:trPr>
          <w:trHeight w:val="420"/>
        </w:trPr>
        <w:tc>
          <w:tcPr>
            <w:tcW w:w="1033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83D" w:rsidRDefault="002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Раздел III. Указы Президента Российской Федерации, постановления и распоряжения Правительства Российской Федерации</w:t>
            </w:r>
          </w:p>
          <w:p w:rsidR="0026683D" w:rsidRDefault="0026683D" w:rsidP="001D1DF4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1D1DF4" w:rsidTr="001D1DF4">
        <w:trPr>
          <w:trHeight w:val="42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1DF4" w:rsidRDefault="001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DF4" w:rsidRPr="001D1DF4" w:rsidRDefault="001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1D1DF4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Наименование документа</w:t>
            </w:r>
          </w:p>
          <w:p w:rsidR="001D1DF4" w:rsidRDefault="001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D1DF4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(обозначение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DF4" w:rsidRPr="00087A4A" w:rsidRDefault="001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087A4A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Сведения об утверждении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DF4" w:rsidRDefault="001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Описание круга лиц и (или) видов деятельности, и (или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еречня объектов, в отношении которых устанавливаются обязательные требования</w:t>
            </w:r>
          </w:p>
        </w:tc>
        <w:tc>
          <w:tcPr>
            <w:tcW w:w="23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DF4" w:rsidRDefault="001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 при проведении мероприятий  по контролю</w:t>
            </w:r>
          </w:p>
        </w:tc>
      </w:tr>
      <w:tr w:rsidR="00087A4A" w:rsidTr="00B27D00">
        <w:trPr>
          <w:trHeight w:val="42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A4A" w:rsidRDefault="0008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4A" w:rsidRPr="00087A4A" w:rsidRDefault="0008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87A4A">
              <w:rPr>
                <w:rFonts w:ascii="Times New Roman" w:eastAsia="Calibri" w:hAnsi="Times New Roman" w:cs="Times New Roman"/>
              </w:rPr>
              <w:t>Постановление Правительства Российской Федерации "Об утверждении Правил пожарной безопасности в лесах"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4A" w:rsidRPr="00087A4A" w:rsidRDefault="0008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087A4A">
              <w:rPr>
                <w:rFonts w:ascii="Times New Roman" w:eastAsia="Calibri" w:hAnsi="Times New Roman" w:cs="Times New Roman"/>
              </w:rPr>
              <w:t>от 30 июня 2007 года № 417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4A" w:rsidRPr="00087A4A" w:rsidRDefault="00087A4A" w:rsidP="00087A4A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7A4A">
              <w:rPr>
                <w:color w:val="000000"/>
                <w:sz w:val="22"/>
                <w:szCs w:val="22"/>
              </w:rPr>
              <w:t>юридические лица,</w:t>
            </w:r>
          </w:p>
          <w:p w:rsidR="00087A4A" w:rsidRPr="00087A4A" w:rsidRDefault="00087A4A" w:rsidP="0008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87A4A">
              <w:rPr>
                <w:rFonts w:ascii="Times New Roman" w:hAnsi="Times New Roman" w:cs="Times New Roman"/>
                <w:color w:val="000000"/>
              </w:rPr>
              <w:t>индивидуальные предприниматели</w:t>
            </w:r>
          </w:p>
        </w:tc>
        <w:tc>
          <w:tcPr>
            <w:tcW w:w="23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A4A" w:rsidRPr="00087A4A" w:rsidRDefault="00087A4A" w:rsidP="00087A4A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087A4A">
              <w:rPr>
                <w:rFonts w:ascii="Times New Roman" w:eastAsia="Calibri" w:hAnsi="Times New Roman" w:cs="Times New Roman"/>
              </w:rPr>
              <w:t>Весь акт в части, касающейся муниципального контроля</w:t>
            </w:r>
          </w:p>
        </w:tc>
      </w:tr>
      <w:tr w:rsidR="00087A4A" w:rsidTr="001D1DF4">
        <w:trPr>
          <w:trHeight w:val="420"/>
        </w:trPr>
        <w:tc>
          <w:tcPr>
            <w:tcW w:w="1033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A4A" w:rsidRDefault="00087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Нормативные правовые акты федеральных органов исполнительной власти</w:t>
            </w:r>
          </w:p>
          <w:p w:rsidR="00087A4A" w:rsidRDefault="0008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</w:p>
        </w:tc>
      </w:tr>
      <w:tr w:rsidR="00087A4A" w:rsidTr="001D1DF4">
        <w:trPr>
          <w:trHeight w:val="555"/>
        </w:trPr>
        <w:tc>
          <w:tcPr>
            <w:tcW w:w="1033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A4A" w:rsidRDefault="0008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.Законы и иные нормативные правовые акты Челябинской области</w:t>
            </w:r>
          </w:p>
          <w:p w:rsidR="00087A4A" w:rsidRDefault="00087A4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087A4A" w:rsidTr="001D1DF4">
        <w:trPr>
          <w:trHeight w:val="602"/>
        </w:trPr>
        <w:tc>
          <w:tcPr>
            <w:tcW w:w="1033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A4A" w:rsidRDefault="00087A4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  <w:t xml:space="preserve">Раздел </w:t>
            </w:r>
            <w:r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val="en-US" w:eastAsia="ru-RU"/>
              </w:rPr>
              <w:t>VI</w:t>
            </w:r>
            <w:r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  <w:t>. Муниципальные правовые акты</w:t>
            </w:r>
          </w:p>
        </w:tc>
      </w:tr>
      <w:tr w:rsidR="00087A4A" w:rsidTr="001D1DF4">
        <w:trPr>
          <w:trHeight w:val="602"/>
        </w:trPr>
        <w:tc>
          <w:tcPr>
            <w:tcW w:w="5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A4A" w:rsidRDefault="00087A4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9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A4A" w:rsidRDefault="0008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  <w:p w:rsidR="00087A4A" w:rsidRDefault="0008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 реквизиты акта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87A4A" w:rsidRDefault="00087A4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A4A" w:rsidRDefault="00087A4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7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A4A" w:rsidRDefault="00087A4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 при проведении мероприятий  по контролю</w:t>
            </w:r>
          </w:p>
        </w:tc>
      </w:tr>
      <w:tr w:rsidR="00087A4A" w:rsidTr="001D1DF4">
        <w:trPr>
          <w:trHeight w:val="855"/>
        </w:trPr>
        <w:tc>
          <w:tcPr>
            <w:tcW w:w="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A4A" w:rsidRDefault="00087A4A" w:rsidP="0008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A4A" w:rsidRPr="00380A87" w:rsidRDefault="00087A4A" w:rsidP="00380A87">
            <w:pPr>
              <w:pStyle w:val="a5"/>
              <w:rPr>
                <w:rFonts w:ascii="Times New Roman" w:hAnsi="Times New Roman" w:cs="Times New Roman"/>
              </w:rPr>
            </w:pPr>
            <w:r w:rsidRPr="00380A87">
              <w:rPr>
                <w:rFonts w:ascii="Times New Roman" w:hAnsi="Times New Roman" w:cs="Times New Roman"/>
              </w:rPr>
              <w:t>Решение Совета депутатов Межевого городского поселения от 03.2019 г.  № 135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0A87">
              <w:rPr>
                <w:rFonts w:ascii="Times New Roman" w:hAnsi="Times New Roman" w:cs="Times New Roman"/>
              </w:rPr>
              <w:t>«Об утверждении Положения об организации и осуществлении муниципального лесного контроля  Межевого городского поселения»</w:t>
            </w:r>
          </w:p>
          <w:p w:rsidR="00087A4A" w:rsidRDefault="00087A4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A4A" w:rsidRDefault="00087A4A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юридические лица,</w:t>
            </w:r>
          </w:p>
          <w:p w:rsidR="00087A4A" w:rsidRDefault="00087A4A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индивидуальные предприниматели</w:t>
            </w:r>
          </w:p>
        </w:tc>
        <w:tc>
          <w:tcPr>
            <w:tcW w:w="2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A4A" w:rsidRDefault="00087A4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 полном объеме</w:t>
            </w:r>
          </w:p>
        </w:tc>
      </w:tr>
      <w:tr w:rsidR="00087A4A" w:rsidTr="001D1DF4">
        <w:trPr>
          <w:trHeight w:val="855"/>
        </w:trPr>
        <w:tc>
          <w:tcPr>
            <w:tcW w:w="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A4A" w:rsidRDefault="00087A4A" w:rsidP="001D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7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A4A" w:rsidRPr="00380A87" w:rsidRDefault="00087A4A" w:rsidP="00380A87">
            <w:pPr>
              <w:pStyle w:val="a5"/>
              <w:rPr>
                <w:rFonts w:ascii="Times New Roman" w:hAnsi="Times New Roman" w:cs="Times New Roman"/>
                <w:u w:val="single"/>
              </w:rPr>
            </w:pPr>
            <w:r w:rsidRPr="00380A87">
              <w:rPr>
                <w:rFonts w:ascii="Times New Roman" w:hAnsi="Times New Roman" w:cs="Times New Roman"/>
              </w:rPr>
              <w:t>Постановление администрации Межевого городского поселения от 30.07.2018 г. № 162 «</w:t>
            </w:r>
            <w:r w:rsidRPr="00835A4F">
              <w:rPr>
                <w:rFonts w:ascii="Times New Roman" w:hAnsi="Times New Roman" w:cs="Times New Roman"/>
              </w:rPr>
              <w:t xml:space="preserve">Об утверждении Административного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835A4F">
              <w:rPr>
                <w:rFonts w:ascii="Times New Roman" w:hAnsi="Times New Roman" w:cs="Times New Roman"/>
              </w:rPr>
              <w:t>регламента п</w:t>
            </w:r>
            <w:r>
              <w:rPr>
                <w:rFonts w:ascii="Times New Roman" w:hAnsi="Times New Roman" w:cs="Times New Roman"/>
              </w:rPr>
              <w:t xml:space="preserve">о осуществлению муниципального лесного контроля </w:t>
            </w:r>
          </w:p>
          <w:p w:rsidR="00087A4A" w:rsidRDefault="00087A4A" w:rsidP="00380A87">
            <w:pPr>
              <w:pStyle w:val="a5"/>
              <w:rPr>
                <w:rFonts w:ascii="Times New Roman" w:hAnsi="Times New Roman" w:cs="Times New Roman"/>
              </w:rPr>
            </w:pPr>
            <w:r w:rsidRPr="00835A4F">
              <w:rPr>
                <w:rFonts w:ascii="Times New Roman" w:hAnsi="Times New Roman" w:cs="Times New Roman"/>
                <w:bCs/>
              </w:rPr>
              <w:t xml:space="preserve"> на территории  Межевого городского поселения</w:t>
            </w:r>
            <w:r w:rsidRPr="00835A4F">
              <w:rPr>
                <w:rFonts w:ascii="Times New Roman" w:hAnsi="Times New Roman" w:cs="Times New Roman"/>
              </w:rPr>
              <w:t>»</w:t>
            </w:r>
          </w:p>
          <w:p w:rsidR="00087A4A" w:rsidRDefault="00087A4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A4A" w:rsidRDefault="00087A4A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юридические лица,</w:t>
            </w:r>
          </w:p>
          <w:p w:rsidR="00087A4A" w:rsidRDefault="00087A4A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индивидуальные предприниматели</w:t>
            </w:r>
          </w:p>
        </w:tc>
        <w:tc>
          <w:tcPr>
            <w:tcW w:w="2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A4A" w:rsidRDefault="00087A4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 полном объеме</w:t>
            </w:r>
          </w:p>
        </w:tc>
      </w:tr>
      <w:tr w:rsidR="00087A4A" w:rsidTr="001D1DF4">
        <w:trPr>
          <w:trHeight w:val="525"/>
        </w:trPr>
        <w:tc>
          <w:tcPr>
            <w:tcW w:w="1033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A4A" w:rsidRDefault="0008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 Иные нормативные документы, обязательность соблюдения которых установлена законодательством Российской Федерации</w:t>
            </w:r>
          </w:p>
          <w:p w:rsidR="00087A4A" w:rsidRDefault="00087A4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26683D" w:rsidRDefault="0026683D" w:rsidP="0026683D"/>
    <w:p w:rsidR="00240FF3" w:rsidRDefault="00240FF3"/>
    <w:sectPr w:rsidR="00240FF3" w:rsidSect="0024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83D"/>
    <w:rsid w:val="00087A4A"/>
    <w:rsid w:val="001D1DF4"/>
    <w:rsid w:val="00240FF3"/>
    <w:rsid w:val="0026683D"/>
    <w:rsid w:val="00380A87"/>
    <w:rsid w:val="008E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8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6683D"/>
    <w:pPr>
      <w:spacing w:before="100" w:beforeAutospacing="1" w:after="1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6683D"/>
    <w:pPr>
      <w:spacing w:after="0" w:line="240" w:lineRule="auto"/>
    </w:pPr>
  </w:style>
  <w:style w:type="character" w:customStyle="1" w:styleId="a6">
    <w:name w:val="Гипертекстовая ссылка"/>
    <w:basedOn w:val="a0"/>
    <w:uiPriority w:val="99"/>
    <w:rsid w:val="0026683D"/>
    <w:rPr>
      <w:b/>
      <w:bCs/>
      <w:color w:val="106BBE"/>
    </w:rPr>
  </w:style>
  <w:style w:type="character" w:styleId="a7">
    <w:name w:val="Emphasis"/>
    <w:basedOn w:val="a0"/>
    <w:uiPriority w:val="20"/>
    <w:qFormat/>
    <w:rsid w:val="0026683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6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83D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D1D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47.0" TargetMode="External"/><Relationship Id="rId5" Type="http://schemas.openxmlformats.org/officeDocument/2006/relationships/hyperlink" Target="consultantplus://offline/ref=E45A13974C4FD2F1BBDB987D72F4D929D9408D64B84B61DCA3128BBAD69F0EB99A7BBC527Bx0mA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Юрист01</dc:creator>
  <cp:lastModifiedBy>Юрист01</cp:lastModifiedBy>
  <cp:revision>2</cp:revision>
  <cp:lastPrinted>2019-04-04T05:50:00Z</cp:lastPrinted>
  <dcterms:created xsi:type="dcterms:W3CDTF">2019-04-04T03:40:00Z</dcterms:created>
  <dcterms:modified xsi:type="dcterms:W3CDTF">2019-04-04T05:51:00Z</dcterms:modified>
</cp:coreProperties>
</file>