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C2" w:rsidRPr="005A438A" w:rsidRDefault="00EC58C2" w:rsidP="00EC58C2">
      <w:pPr>
        <w:spacing w:after="0" w:line="360" w:lineRule="auto"/>
        <w:ind w:right="-284"/>
        <w:jc w:val="center"/>
        <w:rPr>
          <w:rFonts w:ascii="Times New Roman" w:hAnsi="Times New Roman"/>
        </w:rPr>
      </w:pPr>
      <w:r>
        <w:rPr>
          <w:rFonts w:ascii="Times New Roman" w:hAnsi="Times New Roman"/>
          <w:sz w:val="24"/>
          <w:szCs w:val="24"/>
        </w:rPr>
        <w:t xml:space="preserve">    </w:t>
      </w:r>
      <w:r>
        <w:rPr>
          <w:rFonts w:ascii="Times New Roman" w:hAnsi="Times New Roman"/>
          <w:noProof/>
          <w:lang w:eastAsia="ru-RU"/>
        </w:rPr>
        <w:drawing>
          <wp:inline distT="0" distB="0" distL="0" distR="0">
            <wp:extent cx="733425" cy="10191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33425" cy="1019175"/>
                    </a:xfrm>
                    <a:prstGeom prst="rect">
                      <a:avLst/>
                    </a:prstGeom>
                    <a:solidFill>
                      <a:srgbClr val="FFFFFF"/>
                    </a:solidFill>
                    <a:ln w="9525">
                      <a:noFill/>
                      <a:miter lim="800000"/>
                      <a:headEnd/>
                      <a:tailEnd/>
                    </a:ln>
                  </pic:spPr>
                </pic:pic>
              </a:graphicData>
            </a:graphic>
          </wp:inline>
        </w:drawing>
      </w:r>
      <w:r>
        <w:rPr>
          <w:rFonts w:ascii="Times New Roman" w:hAnsi="Times New Roman"/>
          <w:sz w:val="24"/>
          <w:szCs w:val="24"/>
        </w:rPr>
        <w:t xml:space="preserve">                   </w:t>
      </w:r>
    </w:p>
    <w:p w:rsidR="00EC58C2" w:rsidRDefault="00EC58C2" w:rsidP="00EC58C2">
      <w:pPr>
        <w:spacing w:after="0" w:line="24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АДМИНИСТРАЦИЯ</w:t>
      </w:r>
    </w:p>
    <w:p w:rsidR="00EC58C2" w:rsidRPr="005A438A" w:rsidRDefault="00EC58C2" w:rsidP="00EC58C2">
      <w:pPr>
        <w:spacing w:after="0" w:line="240" w:lineRule="auto"/>
        <w:ind w:right="-284"/>
        <w:jc w:val="center"/>
        <w:rPr>
          <w:rFonts w:ascii="Times New Roman" w:hAnsi="Times New Roman"/>
          <w:b/>
          <w:spacing w:val="20"/>
          <w:sz w:val="32"/>
          <w:szCs w:val="32"/>
        </w:rPr>
      </w:pPr>
      <w:r>
        <w:rPr>
          <w:rFonts w:ascii="Times New Roman" w:hAnsi="Times New Roman"/>
          <w:b/>
          <w:spacing w:val="20"/>
          <w:sz w:val="32"/>
          <w:szCs w:val="32"/>
        </w:rPr>
        <w:t>СУЛЕИНСКОГО ГОРОДСКОГО ПОСЕЛЕНИЯ</w:t>
      </w:r>
    </w:p>
    <w:p w:rsidR="00EC58C2" w:rsidRPr="005A438A" w:rsidRDefault="00EC58C2" w:rsidP="00EC58C2">
      <w:pPr>
        <w:spacing w:after="0" w:line="24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САТКИНСКОГО МУНИЦИПАЛЬНОГО РАЙОНА</w:t>
      </w:r>
    </w:p>
    <w:p w:rsidR="00EC58C2" w:rsidRPr="005A438A" w:rsidRDefault="00EC58C2" w:rsidP="00EC58C2">
      <w:pPr>
        <w:pBdr>
          <w:bottom w:val="single" w:sz="12" w:space="1" w:color="auto"/>
        </w:pBdr>
        <w:spacing w:after="120" w:line="24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ЧЕЛЯБИНСКОЙ ОБЛАСТИ</w:t>
      </w:r>
    </w:p>
    <w:p w:rsidR="00EC58C2" w:rsidRPr="005A438A" w:rsidRDefault="00EC58C2" w:rsidP="00EC58C2">
      <w:pPr>
        <w:pBdr>
          <w:bottom w:val="single" w:sz="12" w:space="1" w:color="auto"/>
        </w:pBdr>
        <w:spacing w:after="360" w:line="24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ПОСТАНОВЛЕНИЕ</w:t>
      </w:r>
    </w:p>
    <w:p w:rsidR="00EC58C2" w:rsidRPr="006B4834" w:rsidRDefault="00EC58C2" w:rsidP="00EC58C2">
      <w:pPr>
        <w:shd w:val="clear" w:color="auto" w:fill="FFFFFF"/>
        <w:spacing w:after="0" w:line="360" w:lineRule="auto"/>
        <w:ind w:right="5527"/>
        <w:jc w:val="both"/>
        <w:rPr>
          <w:rFonts w:ascii="Times New Roman" w:hAnsi="Times New Roman"/>
          <w:color w:val="000000"/>
        </w:rPr>
      </w:pPr>
      <w:r>
        <w:rPr>
          <w:rFonts w:ascii="Times New Roman" w:hAnsi="Times New Roman"/>
          <w:color w:val="000000"/>
        </w:rPr>
        <w:t>От 24</w:t>
      </w:r>
      <w:r w:rsidRPr="006B4834">
        <w:rPr>
          <w:rFonts w:ascii="Times New Roman" w:hAnsi="Times New Roman"/>
          <w:color w:val="000000"/>
        </w:rPr>
        <w:t xml:space="preserve"> </w:t>
      </w:r>
      <w:r>
        <w:rPr>
          <w:rFonts w:ascii="Times New Roman" w:hAnsi="Times New Roman"/>
          <w:color w:val="000000"/>
        </w:rPr>
        <w:t xml:space="preserve">октября </w:t>
      </w:r>
      <w:r w:rsidRPr="006B4834">
        <w:rPr>
          <w:rFonts w:ascii="Times New Roman" w:hAnsi="Times New Roman"/>
          <w:color w:val="000000"/>
        </w:rPr>
        <w:t>20</w:t>
      </w:r>
      <w:r>
        <w:rPr>
          <w:rFonts w:ascii="Times New Roman" w:hAnsi="Times New Roman"/>
          <w:color w:val="000000"/>
        </w:rPr>
        <w:t xml:space="preserve">22  </w:t>
      </w:r>
      <w:r w:rsidRPr="006B4834">
        <w:rPr>
          <w:rFonts w:ascii="Times New Roman" w:hAnsi="Times New Roman"/>
          <w:color w:val="000000"/>
        </w:rPr>
        <w:t xml:space="preserve">года </w:t>
      </w:r>
      <w:r>
        <w:rPr>
          <w:rFonts w:ascii="Times New Roman" w:hAnsi="Times New Roman"/>
          <w:color w:val="000000"/>
        </w:rPr>
        <w:t xml:space="preserve"> </w:t>
      </w:r>
      <w:r w:rsidRPr="006B4834">
        <w:rPr>
          <w:rFonts w:ascii="Times New Roman" w:hAnsi="Times New Roman"/>
          <w:color w:val="000000"/>
        </w:rPr>
        <w:t xml:space="preserve">№ </w:t>
      </w:r>
      <w:r w:rsidR="001D2C45">
        <w:rPr>
          <w:rFonts w:ascii="Times New Roman" w:hAnsi="Times New Roman"/>
          <w:color w:val="000000"/>
        </w:rPr>
        <w:t>85</w:t>
      </w:r>
    </w:p>
    <w:p w:rsidR="00EC58C2" w:rsidRDefault="00EC58C2" w:rsidP="00EC58C2">
      <w:pPr>
        <w:shd w:val="clear" w:color="auto" w:fill="FFFFFF"/>
        <w:spacing w:after="0" w:line="360" w:lineRule="auto"/>
        <w:ind w:right="5527"/>
        <w:jc w:val="center"/>
        <w:rPr>
          <w:rFonts w:ascii="Times New Roman" w:hAnsi="Times New Roman"/>
          <w:color w:val="000000"/>
        </w:rPr>
      </w:pPr>
      <w:r>
        <w:rPr>
          <w:rFonts w:ascii="Times New Roman" w:hAnsi="Times New Roman"/>
          <w:color w:val="000000"/>
        </w:rPr>
        <w:t>р.п. Сулея</w:t>
      </w:r>
    </w:p>
    <w:p w:rsidR="00EC58C2" w:rsidRPr="006B4834" w:rsidRDefault="00EC58C2" w:rsidP="00EC58C2">
      <w:pPr>
        <w:shd w:val="clear" w:color="auto" w:fill="FFFFFF"/>
        <w:spacing w:after="0" w:line="360" w:lineRule="auto"/>
        <w:ind w:right="5527"/>
        <w:jc w:val="center"/>
        <w:rPr>
          <w:rFonts w:ascii="Times New Roman" w:hAnsi="Times New Roman"/>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C58C2" w:rsidTr="001D2C45">
        <w:tc>
          <w:tcPr>
            <w:tcW w:w="4644" w:type="dxa"/>
          </w:tcPr>
          <w:p w:rsidR="00EC58C2" w:rsidRPr="00EC58C2" w:rsidRDefault="00EC58C2" w:rsidP="00EC58C2">
            <w:pPr>
              <w:spacing w:line="360" w:lineRule="auto"/>
              <w:jc w:val="both"/>
              <w:rPr>
                <w:rFonts w:ascii="Times New Roman" w:hAnsi="Times New Roman"/>
                <w:sz w:val="24"/>
                <w:szCs w:val="24"/>
              </w:rPr>
            </w:pPr>
            <w:r w:rsidRPr="00495772">
              <w:rPr>
                <w:rFonts w:ascii="Times New Roman" w:hAnsi="Times New Roman"/>
                <w:sz w:val="24"/>
                <w:szCs w:val="24"/>
              </w:rPr>
              <w:t>Об утверждении Положения «</w:t>
            </w:r>
            <w:r w:rsidRPr="00495772">
              <w:rPr>
                <w:rFonts w:ascii="Times New Roman" w:hAnsi="Times New Roman"/>
              </w:rPr>
              <w:t xml:space="preserve">О порядке и условиях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 </w:t>
            </w:r>
            <w:r>
              <w:rPr>
                <w:rFonts w:ascii="Times New Roman" w:hAnsi="Times New Roman"/>
              </w:rPr>
              <w:t>Сулеинского городского поселения</w:t>
            </w:r>
            <w:r w:rsidRPr="00495772">
              <w:rPr>
                <w:rFonts w:ascii="Times New Roman" w:hAnsi="Times New Roman"/>
              </w:rPr>
              <w:t>» в новой редакции</w:t>
            </w:r>
          </w:p>
        </w:tc>
      </w:tr>
    </w:tbl>
    <w:p w:rsidR="00EC58C2" w:rsidRPr="006B4834" w:rsidRDefault="00EC58C2" w:rsidP="00EC58C2">
      <w:pPr>
        <w:shd w:val="clear" w:color="auto" w:fill="FFFFFF"/>
        <w:spacing w:after="0" w:line="360" w:lineRule="auto"/>
        <w:ind w:right="5527"/>
        <w:jc w:val="both"/>
        <w:rPr>
          <w:rFonts w:ascii="Times New Roman" w:hAnsi="Times New Roman"/>
          <w:color w:val="000000"/>
        </w:rPr>
      </w:pPr>
    </w:p>
    <w:p w:rsidR="00EC58C2" w:rsidRPr="00303F0B" w:rsidRDefault="00EC58C2" w:rsidP="00EC58C2">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В соответствии  с Законом Челябинской области от 06.05.2022 № 579-ЗО «О внесении изменений в Закон Челябинской области </w:t>
      </w:r>
      <w:r w:rsidRPr="00D5679E">
        <w:rPr>
          <w:rFonts w:ascii="Times New Roman" w:hAnsi="Times New Roman"/>
          <w:sz w:val="24"/>
          <w:szCs w:val="24"/>
        </w:rPr>
        <w:t xml:space="preserve">«О порядке </w:t>
      </w:r>
      <w:r w:rsidRPr="00303F0B">
        <w:rPr>
          <w:rFonts w:ascii="Times New Roman" w:hAnsi="Times New Roman"/>
          <w:sz w:val="24"/>
          <w:szCs w:val="24"/>
        </w:rPr>
        <w:t xml:space="preserve">и </w:t>
      </w:r>
      <w:r>
        <w:rPr>
          <w:rFonts w:ascii="Times New Roman" w:hAnsi="Times New Roman"/>
          <w:sz w:val="24"/>
          <w:szCs w:val="24"/>
        </w:rPr>
        <w:t xml:space="preserve">условиях размещения </w:t>
      </w:r>
      <w:r w:rsidRPr="00303F0B">
        <w:rPr>
          <w:rFonts w:ascii="Times New Roman" w:hAnsi="Times New Roman"/>
          <w:sz w:val="24"/>
          <w:szCs w:val="24"/>
        </w:rPr>
        <w:t xml:space="preserve">нестационарных торговых объектов на </w:t>
      </w:r>
      <w:r>
        <w:rPr>
          <w:rFonts w:ascii="Times New Roman" w:hAnsi="Times New Roman"/>
          <w:sz w:val="24"/>
          <w:szCs w:val="24"/>
        </w:rPr>
        <w:t xml:space="preserve">землях или </w:t>
      </w:r>
      <w:r w:rsidRPr="00303F0B">
        <w:rPr>
          <w:rFonts w:ascii="Times New Roman" w:hAnsi="Times New Roman"/>
          <w:sz w:val="24"/>
          <w:szCs w:val="24"/>
        </w:rPr>
        <w:t xml:space="preserve">земельных участках, </w:t>
      </w:r>
      <w:r>
        <w:rPr>
          <w:rFonts w:ascii="Times New Roman" w:hAnsi="Times New Roman"/>
          <w:sz w:val="24"/>
          <w:szCs w:val="24"/>
        </w:rPr>
        <w:t>находящихся в государственно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Законом Челябинской области от 06.05.2022 № 575-ЗО «О внесении изменения в статью 2 Закона Челябинской области «О внесении изменения в статью 3 Закона Челябинской области </w:t>
      </w:r>
      <w:r w:rsidRPr="00D5679E">
        <w:rPr>
          <w:rFonts w:ascii="Times New Roman" w:hAnsi="Times New Roman"/>
          <w:sz w:val="24"/>
          <w:szCs w:val="24"/>
        </w:rPr>
        <w:t xml:space="preserve">«О порядке </w:t>
      </w:r>
      <w:r w:rsidRPr="00303F0B">
        <w:rPr>
          <w:rFonts w:ascii="Times New Roman" w:hAnsi="Times New Roman"/>
          <w:sz w:val="24"/>
          <w:szCs w:val="24"/>
        </w:rPr>
        <w:t xml:space="preserve">и </w:t>
      </w:r>
      <w:r>
        <w:rPr>
          <w:rFonts w:ascii="Times New Roman" w:hAnsi="Times New Roman"/>
          <w:sz w:val="24"/>
          <w:szCs w:val="24"/>
        </w:rPr>
        <w:t xml:space="preserve">условиях размещения </w:t>
      </w:r>
      <w:r w:rsidRPr="00303F0B">
        <w:rPr>
          <w:rFonts w:ascii="Times New Roman" w:hAnsi="Times New Roman"/>
          <w:sz w:val="24"/>
          <w:szCs w:val="24"/>
        </w:rPr>
        <w:t xml:space="preserve">нестационарных торговых объектов на </w:t>
      </w:r>
      <w:r>
        <w:rPr>
          <w:rFonts w:ascii="Times New Roman" w:hAnsi="Times New Roman"/>
          <w:sz w:val="24"/>
          <w:szCs w:val="24"/>
        </w:rPr>
        <w:t xml:space="preserve">землях или </w:t>
      </w:r>
      <w:r w:rsidRPr="00303F0B">
        <w:rPr>
          <w:rFonts w:ascii="Times New Roman" w:hAnsi="Times New Roman"/>
          <w:sz w:val="24"/>
          <w:szCs w:val="24"/>
        </w:rPr>
        <w:t xml:space="preserve">земельных участках, </w:t>
      </w:r>
      <w:r>
        <w:rPr>
          <w:rFonts w:ascii="Times New Roman" w:hAnsi="Times New Roman"/>
          <w:sz w:val="24"/>
          <w:szCs w:val="24"/>
        </w:rPr>
        <w:t>находящихся в государственно</w:t>
      </w:r>
      <w:r>
        <w:rPr>
          <w:rFonts w:ascii="Times New Roman" w:hAnsi="Times New Roman"/>
          <w:sz w:val="24"/>
          <w:szCs w:val="24"/>
        </w:rPr>
        <w:tab/>
        <w:t xml:space="preserve">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w:t>
      </w:r>
      <w:proofErr w:type="gramEnd"/>
      <w:r>
        <w:rPr>
          <w:rFonts w:ascii="Times New Roman" w:hAnsi="Times New Roman"/>
          <w:sz w:val="24"/>
          <w:szCs w:val="24"/>
        </w:rPr>
        <w:t xml:space="preserve"> и установления сервитута, публичного сервитута»</w:t>
      </w:r>
    </w:p>
    <w:p w:rsidR="00EC58C2" w:rsidRDefault="00EC58C2" w:rsidP="00EC58C2">
      <w:pPr>
        <w:tabs>
          <w:tab w:val="left" w:pos="567"/>
        </w:tabs>
        <w:spacing w:after="0" w:line="360" w:lineRule="auto"/>
        <w:jc w:val="both"/>
        <w:rPr>
          <w:rFonts w:ascii="Times New Roman" w:hAnsi="Times New Roman"/>
          <w:sz w:val="24"/>
          <w:szCs w:val="24"/>
        </w:rPr>
      </w:pPr>
    </w:p>
    <w:p w:rsidR="00EC58C2" w:rsidRPr="000D4B9B" w:rsidRDefault="00EC58C2" w:rsidP="001D2C45">
      <w:pPr>
        <w:spacing w:after="0" w:line="360" w:lineRule="auto"/>
        <w:ind w:firstLine="567"/>
        <w:jc w:val="both"/>
        <w:rPr>
          <w:rFonts w:ascii="Times New Roman" w:hAnsi="Times New Roman"/>
          <w:sz w:val="24"/>
          <w:szCs w:val="24"/>
        </w:rPr>
      </w:pPr>
      <w:r w:rsidRPr="00C120A7">
        <w:rPr>
          <w:rFonts w:ascii="Times New Roman" w:hAnsi="Times New Roman"/>
          <w:sz w:val="24"/>
          <w:szCs w:val="24"/>
        </w:rPr>
        <w:t>ПОСТАНОВЛЯЮ:</w:t>
      </w:r>
    </w:p>
    <w:p w:rsidR="00EC58C2" w:rsidRPr="00495772" w:rsidRDefault="00EC58C2" w:rsidP="00EC58C2">
      <w:pPr>
        <w:pStyle w:val="a4"/>
        <w:numPr>
          <w:ilvl w:val="0"/>
          <w:numId w:val="12"/>
        </w:numPr>
        <w:tabs>
          <w:tab w:val="left" w:pos="993"/>
        </w:tabs>
        <w:spacing w:after="0" w:line="360" w:lineRule="auto"/>
        <w:ind w:left="0" w:firstLine="705"/>
        <w:jc w:val="both"/>
        <w:rPr>
          <w:rFonts w:ascii="Times New Roman" w:hAnsi="Times New Roman"/>
          <w:sz w:val="24"/>
          <w:szCs w:val="24"/>
        </w:rPr>
      </w:pPr>
      <w:r w:rsidRPr="00237257">
        <w:rPr>
          <w:rFonts w:ascii="Times New Roman" w:hAnsi="Times New Roman"/>
          <w:sz w:val="24"/>
          <w:szCs w:val="24"/>
        </w:rPr>
        <w:t xml:space="preserve">Утвердить </w:t>
      </w:r>
      <w:r>
        <w:rPr>
          <w:rFonts w:ascii="Times New Roman" w:hAnsi="Times New Roman"/>
          <w:sz w:val="24"/>
          <w:szCs w:val="24"/>
        </w:rPr>
        <w:t>Положение о п</w:t>
      </w:r>
      <w:r w:rsidRPr="00237257">
        <w:rPr>
          <w:rFonts w:ascii="Times New Roman" w:hAnsi="Times New Roman"/>
          <w:sz w:val="24"/>
          <w:szCs w:val="24"/>
        </w:rPr>
        <w:t>орядк</w:t>
      </w:r>
      <w:r>
        <w:rPr>
          <w:rFonts w:ascii="Times New Roman" w:hAnsi="Times New Roman"/>
          <w:sz w:val="24"/>
          <w:szCs w:val="24"/>
        </w:rPr>
        <w:t>е</w:t>
      </w:r>
      <w:r w:rsidRPr="00237257">
        <w:rPr>
          <w:rFonts w:ascii="Times New Roman" w:hAnsi="Times New Roman"/>
          <w:sz w:val="24"/>
          <w:szCs w:val="24"/>
        </w:rPr>
        <w:t xml:space="preserve"> и условия</w:t>
      </w:r>
      <w:r>
        <w:rPr>
          <w:rFonts w:ascii="Times New Roman" w:hAnsi="Times New Roman"/>
          <w:sz w:val="24"/>
          <w:szCs w:val="24"/>
        </w:rPr>
        <w:t>х</w:t>
      </w:r>
      <w:r w:rsidRPr="00237257">
        <w:rPr>
          <w:rFonts w:ascii="Times New Roman" w:hAnsi="Times New Roman"/>
          <w:sz w:val="24"/>
          <w:szCs w:val="24"/>
        </w:rPr>
        <w:t xml:space="preserve">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w:t>
      </w:r>
      <w:r w:rsidRPr="00495772">
        <w:rPr>
          <w:rFonts w:ascii="Times New Roman" w:hAnsi="Times New Roman"/>
          <w:sz w:val="24"/>
          <w:szCs w:val="24"/>
        </w:rPr>
        <w:t>предоставления земельных участков и установления сервитута на территории</w:t>
      </w:r>
      <w:r>
        <w:rPr>
          <w:rFonts w:ascii="Times New Roman" w:hAnsi="Times New Roman"/>
          <w:sz w:val="24"/>
          <w:szCs w:val="24"/>
        </w:rPr>
        <w:t xml:space="preserve"> Сулеинского городского поселения.</w:t>
      </w:r>
    </w:p>
    <w:p w:rsidR="00EC58C2" w:rsidRPr="00913E08" w:rsidRDefault="00EC58C2" w:rsidP="00EC58C2">
      <w:pPr>
        <w:pStyle w:val="a4"/>
        <w:numPr>
          <w:ilvl w:val="0"/>
          <w:numId w:val="12"/>
        </w:numPr>
        <w:tabs>
          <w:tab w:val="left" w:pos="993"/>
        </w:tabs>
        <w:spacing w:after="0" w:line="360" w:lineRule="auto"/>
        <w:ind w:left="0" w:firstLine="705"/>
        <w:jc w:val="both"/>
        <w:rPr>
          <w:rFonts w:ascii="Times New Roman" w:hAnsi="Times New Roman"/>
          <w:sz w:val="24"/>
          <w:szCs w:val="24"/>
        </w:rPr>
      </w:pPr>
      <w:proofErr w:type="gramStart"/>
      <w:r>
        <w:rPr>
          <w:rFonts w:ascii="Times New Roman" w:hAnsi="Times New Roman"/>
          <w:sz w:val="24"/>
          <w:szCs w:val="24"/>
        </w:rPr>
        <w:t xml:space="preserve">Признать утратившим силу </w:t>
      </w:r>
      <w:r w:rsidRPr="00913E08">
        <w:rPr>
          <w:rFonts w:ascii="Times New Roman" w:hAnsi="Times New Roman"/>
          <w:sz w:val="24"/>
          <w:szCs w:val="24"/>
        </w:rPr>
        <w:t>постановление Администрации С</w:t>
      </w:r>
      <w:r>
        <w:rPr>
          <w:rFonts w:ascii="Times New Roman" w:hAnsi="Times New Roman"/>
          <w:sz w:val="24"/>
          <w:szCs w:val="24"/>
        </w:rPr>
        <w:t>улеинского городского поселения от 14.12.2021 № 106</w:t>
      </w:r>
      <w:r w:rsidRPr="00913E08">
        <w:rPr>
          <w:rFonts w:ascii="Times New Roman" w:hAnsi="Times New Roman"/>
          <w:sz w:val="24"/>
          <w:szCs w:val="24"/>
        </w:rPr>
        <w:t xml:space="preserve"> «О порядке и условиях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w:t>
      </w:r>
      <w:r>
        <w:rPr>
          <w:rFonts w:ascii="Times New Roman" w:hAnsi="Times New Roman"/>
          <w:sz w:val="24"/>
          <w:szCs w:val="24"/>
        </w:rPr>
        <w:t xml:space="preserve"> Сулеинского городского поселения</w:t>
      </w:r>
      <w:r w:rsidRPr="00913E08">
        <w:rPr>
          <w:rFonts w:ascii="Times New Roman" w:hAnsi="Times New Roman"/>
          <w:sz w:val="24"/>
          <w:szCs w:val="24"/>
        </w:rPr>
        <w:t>».</w:t>
      </w:r>
      <w:proofErr w:type="gramEnd"/>
    </w:p>
    <w:p w:rsidR="00EC58C2" w:rsidRPr="00913E08" w:rsidRDefault="00EC58C2" w:rsidP="00EC58C2">
      <w:pPr>
        <w:pStyle w:val="a4"/>
        <w:numPr>
          <w:ilvl w:val="0"/>
          <w:numId w:val="12"/>
        </w:numPr>
        <w:tabs>
          <w:tab w:val="left" w:pos="993"/>
        </w:tabs>
        <w:spacing w:after="0" w:line="360" w:lineRule="auto"/>
        <w:ind w:left="0" w:firstLine="705"/>
        <w:jc w:val="both"/>
        <w:rPr>
          <w:rFonts w:ascii="Times New Roman" w:hAnsi="Times New Roman"/>
          <w:sz w:val="24"/>
          <w:szCs w:val="24"/>
        </w:rPr>
      </w:pPr>
      <w:r>
        <w:rPr>
          <w:rFonts w:ascii="Times New Roman" w:hAnsi="Times New Roman"/>
          <w:sz w:val="24"/>
          <w:szCs w:val="24"/>
        </w:rPr>
        <w:t>О</w:t>
      </w:r>
      <w:r w:rsidRPr="00913E08">
        <w:rPr>
          <w:rFonts w:ascii="Times New Roman" w:hAnsi="Times New Roman"/>
          <w:sz w:val="24"/>
          <w:szCs w:val="24"/>
        </w:rPr>
        <w:t>публиковать настоящее постановление на официальном сайте Администрации Са</w:t>
      </w:r>
      <w:r>
        <w:rPr>
          <w:rFonts w:ascii="Times New Roman" w:hAnsi="Times New Roman"/>
          <w:sz w:val="24"/>
          <w:szCs w:val="24"/>
        </w:rPr>
        <w:t>ткинского муниципального района, на странице Сулеинского городского поселения;</w:t>
      </w:r>
    </w:p>
    <w:p w:rsidR="00EC58C2" w:rsidRPr="00913E08" w:rsidRDefault="00EC58C2" w:rsidP="00EC58C2">
      <w:pPr>
        <w:pStyle w:val="a4"/>
        <w:numPr>
          <w:ilvl w:val="0"/>
          <w:numId w:val="12"/>
        </w:numPr>
        <w:tabs>
          <w:tab w:val="left" w:pos="993"/>
        </w:tabs>
        <w:spacing w:after="0" w:line="360" w:lineRule="auto"/>
        <w:ind w:left="0" w:firstLine="705"/>
        <w:jc w:val="both"/>
        <w:rPr>
          <w:rFonts w:ascii="Times New Roman" w:hAnsi="Times New Roman"/>
          <w:sz w:val="24"/>
          <w:szCs w:val="24"/>
        </w:rPr>
      </w:pPr>
      <w:r w:rsidRPr="00913E08">
        <w:rPr>
          <w:rFonts w:ascii="Times New Roman" w:hAnsi="Times New Roman"/>
          <w:sz w:val="24"/>
          <w:szCs w:val="24"/>
        </w:rPr>
        <w:t>Настоящее постановление вступает в силу со дня его подписания.</w:t>
      </w:r>
    </w:p>
    <w:p w:rsidR="00EC58C2" w:rsidRPr="00913E08" w:rsidRDefault="00EC58C2" w:rsidP="00EC58C2">
      <w:pPr>
        <w:spacing w:after="0" w:line="360" w:lineRule="auto"/>
        <w:jc w:val="both"/>
        <w:rPr>
          <w:sz w:val="24"/>
          <w:szCs w:val="24"/>
        </w:rPr>
      </w:pPr>
    </w:p>
    <w:p w:rsidR="00EC58C2" w:rsidRDefault="00EC58C2" w:rsidP="00EC58C2">
      <w:pPr>
        <w:spacing w:after="0" w:line="360" w:lineRule="auto"/>
        <w:jc w:val="both"/>
        <w:rPr>
          <w:sz w:val="24"/>
          <w:szCs w:val="24"/>
        </w:rPr>
      </w:pPr>
    </w:p>
    <w:p w:rsidR="00EC58C2" w:rsidRDefault="00EC58C2" w:rsidP="00EC58C2">
      <w:pPr>
        <w:spacing w:after="0" w:line="360" w:lineRule="auto"/>
        <w:jc w:val="both"/>
        <w:rPr>
          <w:sz w:val="24"/>
          <w:szCs w:val="24"/>
        </w:rPr>
      </w:pPr>
    </w:p>
    <w:p w:rsidR="00EC58C2" w:rsidRPr="00913E08" w:rsidRDefault="00EC58C2" w:rsidP="00EC58C2">
      <w:pPr>
        <w:spacing w:after="0" w:line="360" w:lineRule="auto"/>
        <w:jc w:val="both"/>
        <w:rPr>
          <w:sz w:val="24"/>
          <w:szCs w:val="24"/>
        </w:rPr>
      </w:pPr>
    </w:p>
    <w:p w:rsidR="00EC58C2" w:rsidRPr="00913E08" w:rsidRDefault="00EC58C2" w:rsidP="00EC58C2">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Глава Сулеинского городского поселения </w:t>
      </w:r>
      <w:r w:rsidRPr="00913E08">
        <w:rPr>
          <w:rFonts w:ascii="Times New Roman" w:hAnsi="Times New Roman"/>
          <w:sz w:val="24"/>
          <w:szCs w:val="24"/>
        </w:rPr>
        <w:tab/>
      </w:r>
      <w:r>
        <w:rPr>
          <w:rFonts w:ascii="Times New Roman" w:hAnsi="Times New Roman"/>
          <w:sz w:val="24"/>
          <w:szCs w:val="24"/>
        </w:rPr>
        <w:tab/>
        <w:t xml:space="preserve">                           В.Г. Губайдулина </w:t>
      </w:r>
      <w:r>
        <w:rPr>
          <w:rFonts w:ascii="Times New Roman" w:hAnsi="Times New Roman"/>
          <w:sz w:val="24"/>
          <w:szCs w:val="24"/>
        </w:rPr>
        <w:tab/>
      </w:r>
      <w:r w:rsidRPr="00913E08">
        <w:rPr>
          <w:rFonts w:ascii="Times New Roman" w:hAnsi="Times New Roman"/>
          <w:sz w:val="24"/>
          <w:szCs w:val="24"/>
        </w:rPr>
        <w:tab/>
      </w:r>
      <w:r w:rsidRPr="00913E08">
        <w:rPr>
          <w:rFonts w:ascii="Times New Roman" w:hAnsi="Times New Roman"/>
          <w:sz w:val="24"/>
          <w:szCs w:val="24"/>
        </w:rPr>
        <w:tab/>
      </w:r>
    </w:p>
    <w:p w:rsidR="00EC58C2" w:rsidRDefault="00EC58C2">
      <w:r>
        <w:br w:type="page"/>
      </w: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5537C3" w:rsidTr="005537C3">
        <w:tc>
          <w:tcPr>
            <w:tcW w:w="3651" w:type="dxa"/>
          </w:tcPr>
          <w:p w:rsidR="005537C3" w:rsidRDefault="005E54EE" w:rsidP="00EC58C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537C3">
              <w:rPr>
                <w:rFonts w:ascii="Times New Roman" w:hAnsi="Times New Roman" w:cs="Times New Roman"/>
                <w:sz w:val="24"/>
                <w:szCs w:val="24"/>
              </w:rPr>
              <w:t xml:space="preserve">Приложение к постановлению Администрации </w:t>
            </w:r>
            <w:r w:rsidR="0034342C">
              <w:rPr>
                <w:rFonts w:ascii="Times New Roman" w:hAnsi="Times New Roman" w:cs="Times New Roman"/>
                <w:sz w:val="24"/>
                <w:szCs w:val="24"/>
              </w:rPr>
              <w:t xml:space="preserve">Сулеинского городского поселения </w:t>
            </w:r>
          </w:p>
          <w:p w:rsidR="005537C3" w:rsidRDefault="00EC58C2" w:rsidP="00451DB9">
            <w:pPr>
              <w:spacing w:line="360" w:lineRule="auto"/>
              <w:jc w:val="center"/>
              <w:rPr>
                <w:rFonts w:ascii="Times New Roman" w:hAnsi="Times New Roman" w:cs="Times New Roman"/>
                <w:sz w:val="24"/>
                <w:szCs w:val="24"/>
              </w:rPr>
            </w:pPr>
            <w:r>
              <w:rPr>
                <w:rFonts w:ascii="Times New Roman" w:hAnsi="Times New Roman" w:cs="Times New Roman"/>
                <w:sz w:val="24"/>
                <w:szCs w:val="24"/>
              </w:rPr>
              <w:t>от 24 октября</w:t>
            </w:r>
            <w:r w:rsidR="001363D0">
              <w:rPr>
                <w:rFonts w:ascii="Times New Roman" w:hAnsi="Times New Roman" w:cs="Times New Roman"/>
                <w:sz w:val="24"/>
                <w:szCs w:val="24"/>
              </w:rPr>
              <w:t xml:space="preserve"> </w:t>
            </w:r>
            <w:r w:rsidR="005537C3">
              <w:rPr>
                <w:rFonts w:ascii="Times New Roman" w:hAnsi="Times New Roman" w:cs="Times New Roman"/>
                <w:sz w:val="24"/>
                <w:szCs w:val="24"/>
              </w:rPr>
              <w:t>202</w:t>
            </w:r>
            <w:r w:rsidR="009D6650">
              <w:rPr>
                <w:rFonts w:ascii="Times New Roman" w:hAnsi="Times New Roman" w:cs="Times New Roman"/>
                <w:sz w:val="24"/>
                <w:szCs w:val="24"/>
              </w:rPr>
              <w:t xml:space="preserve">2 </w:t>
            </w:r>
            <w:r w:rsidR="005537C3">
              <w:rPr>
                <w:rFonts w:ascii="Times New Roman" w:hAnsi="Times New Roman" w:cs="Times New Roman"/>
                <w:sz w:val="24"/>
                <w:szCs w:val="24"/>
              </w:rPr>
              <w:t xml:space="preserve">года № </w:t>
            </w:r>
            <w:r w:rsidR="001D2C45">
              <w:rPr>
                <w:rFonts w:ascii="Times New Roman" w:hAnsi="Times New Roman" w:cs="Times New Roman"/>
                <w:sz w:val="24"/>
                <w:szCs w:val="24"/>
              </w:rPr>
              <w:t>85</w:t>
            </w:r>
          </w:p>
        </w:tc>
      </w:tr>
    </w:tbl>
    <w:p w:rsidR="007154A1" w:rsidRDefault="007154A1" w:rsidP="00E413CE">
      <w:pPr>
        <w:spacing w:after="0" w:line="360" w:lineRule="auto"/>
        <w:rPr>
          <w:rFonts w:ascii="Times New Roman" w:hAnsi="Times New Roman" w:cs="Times New Roman"/>
          <w:sz w:val="24"/>
          <w:szCs w:val="24"/>
        </w:rPr>
      </w:pPr>
    </w:p>
    <w:p w:rsidR="005537C3" w:rsidRDefault="005537C3" w:rsidP="00E413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D03F74" w:rsidRDefault="005537C3" w:rsidP="00EC58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 порядке и условиях размещения нестационарных торговых объектов на землях и</w:t>
      </w:r>
      <w:r w:rsidR="0092237D">
        <w:rPr>
          <w:rFonts w:ascii="Times New Roman" w:hAnsi="Times New Roman" w:cs="Times New Roman"/>
          <w:sz w:val="24"/>
          <w:szCs w:val="24"/>
        </w:rPr>
        <w:t>ли</w:t>
      </w:r>
      <w:r>
        <w:rPr>
          <w:rFonts w:ascii="Times New Roman" w:hAnsi="Times New Roman" w:cs="Times New Roman"/>
          <w:sz w:val="24"/>
          <w:szCs w:val="24"/>
        </w:rPr>
        <w:t xml:space="preserve"> земельных участках, находящихся </w:t>
      </w:r>
      <w:r w:rsidR="0092237D">
        <w:rPr>
          <w:rFonts w:ascii="Times New Roman" w:hAnsi="Times New Roman" w:cs="Times New Roman"/>
          <w:sz w:val="24"/>
          <w:szCs w:val="24"/>
        </w:rPr>
        <w:t xml:space="preserve">в </w:t>
      </w:r>
      <w:r>
        <w:rPr>
          <w:rFonts w:ascii="Times New Roman" w:hAnsi="Times New Roman" w:cs="Times New Roman"/>
          <w:sz w:val="24"/>
          <w:szCs w:val="24"/>
        </w:rPr>
        <w:t>муниципальной собственности</w:t>
      </w:r>
      <w:r w:rsidR="0092237D">
        <w:rPr>
          <w:rFonts w:ascii="Times New Roman" w:hAnsi="Times New Roman" w:cs="Times New Roman"/>
          <w:sz w:val="24"/>
          <w:szCs w:val="24"/>
        </w:rPr>
        <w:t xml:space="preserve">, </w:t>
      </w:r>
      <w:r w:rsidR="00D03F74">
        <w:rPr>
          <w:rFonts w:ascii="Times New Roman" w:hAnsi="Times New Roman" w:cs="Times New Roman"/>
          <w:sz w:val="24"/>
          <w:szCs w:val="24"/>
        </w:rPr>
        <w:t xml:space="preserve">а также на </w:t>
      </w:r>
      <w:r w:rsidR="0092237D">
        <w:rPr>
          <w:rFonts w:ascii="Times New Roman" w:hAnsi="Times New Roman" w:cs="Times New Roman"/>
          <w:sz w:val="24"/>
          <w:szCs w:val="24"/>
        </w:rPr>
        <w:t>землях и</w:t>
      </w:r>
      <w:r w:rsidR="00D03F74">
        <w:rPr>
          <w:rFonts w:ascii="Times New Roman" w:hAnsi="Times New Roman" w:cs="Times New Roman"/>
          <w:sz w:val="24"/>
          <w:szCs w:val="24"/>
        </w:rPr>
        <w:t>ли</w:t>
      </w:r>
      <w:r w:rsidR="0092237D">
        <w:rPr>
          <w:rFonts w:ascii="Times New Roman" w:hAnsi="Times New Roman" w:cs="Times New Roman"/>
          <w:sz w:val="24"/>
          <w:szCs w:val="24"/>
        </w:rPr>
        <w:t xml:space="preserve"> земельных участках, государственная собственность на которые не разграничена, без предоставления земельных участков и установления сервитута</w:t>
      </w:r>
      <w:r w:rsidR="00A459A2">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0034342C">
        <w:rPr>
          <w:rFonts w:ascii="Times New Roman" w:hAnsi="Times New Roman" w:cs="Times New Roman"/>
          <w:sz w:val="24"/>
          <w:szCs w:val="24"/>
        </w:rPr>
        <w:t>Сулеинского городского поселения.</w:t>
      </w:r>
    </w:p>
    <w:p w:rsidR="00D03F74" w:rsidRDefault="00D03F74" w:rsidP="00E413CE">
      <w:pPr>
        <w:spacing w:after="0" w:line="360" w:lineRule="auto"/>
        <w:jc w:val="center"/>
        <w:rPr>
          <w:rFonts w:ascii="Times New Roman" w:hAnsi="Times New Roman" w:cs="Times New Roman"/>
          <w:sz w:val="24"/>
          <w:szCs w:val="24"/>
        </w:rPr>
      </w:pPr>
    </w:p>
    <w:p w:rsidR="00D03F74" w:rsidRPr="001D2C45" w:rsidRDefault="00D03F74" w:rsidP="001D2C45">
      <w:pPr>
        <w:pStyle w:val="a4"/>
        <w:numPr>
          <w:ilvl w:val="0"/>
          <w:numId w:val="1"/>
        </w:numPr>
        <w:spacing w:after="0"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E33436">
        <w:rPr>
          <w:rFonts w:ascii="Times New Roman" w:hAnsi="Times New Roman" w:cs="Times New Roman"/>
          <w:sz w:val="24"/>
          <w:szCs w:val="24"/>
        </w:rPr>
        <w:t>Общие положения</w:t>
      </w:r>
    </w:p>
    <w:p w:rsidR="00E33436" w:rsidRPr="002035E5" w:rsidRDefault="00E33436" w:rsidP="00D03F74">
      <w:pPr>
        <w:pStyle w:val="a4"/>
        <w:numPr>
          <w:ilvl w:val="0"/>
          <w:numId w:val="3"/>
        </w:numPr>
        <w:tabs>
          <w:tab w:val="left" w:pos="993"/>
        </w:tabs>
        <w:spacing w:after="0" w:line="360" w:lineRule="auto"/>
        <w:ind w:left="0" w:firstLine="567"/>
        <w:jc w:val="both"/>
        <w:rPr>
          <w:rFonts w:ascii="Times New Roman" w:hAnsi="Times New Roman" w:cs="Times New Roman"/>
          <w:sz w:val="24"/>
          <w:szCs w:val="24"/>
        </w:rPr>
      </w:pPr>
      <w:proofErr w:type="gramStart"/>
      <w:r w:rsidRPr="0092237D">
        <w:rPr>
          <w:rFonts w:ascii="Times New Roman" w:hAnsi="Times New Roman" w:cs="Times New Roman"/>
          <w:sz w:val="24"/>
          <w:szCs w:val="24"/>
        </w:rPr>
        <w:t xml:space="preserve">Положение о </w:t>
      </w:r>
      <w:r w:rsidR="00414A72">
        <w:rPr>
          <w:rFonts w:ascii="Times New Roman" w:hAnsi="Times New Roman" w:cs="Times New Roman"/>
          <w:sz w:val="24"/>
          <w:szCs w:val="24"/>
        </w:rPr>
        <w:t xml:space="preserve">порядке и условиях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 </w:t>
      </w:r>
      <w:r w:rsidR="0034342C">
        <w:rPr>
          <w:rFonts w:ascii="Times New Roman" w:hAnsi="Times New Roman" w:cs="Times New Roman"/>
          <w:sz w:val="24"/>
          <w:szCs w:val="24"/>
        </w:rPr>
        <w:t xml:space="preserve">Сулеинского городского поселения </w:t>
      </w:r>
      <w:r w:rsidRPr="0092237D">
        <w:rPr>
          <w:rFonts w:ascii="Times New Roman" w:hAnsi="Times New Roman" w:cs="Times New Roman"/>
          <w:sz w:val="24"/>
          <w:szCs w:val="24"/>
        </w:rPr>
        <w:t>(далее – Положение) разработано в соответствии с Земельным кодексом Российской Федерации, федеральными законами от 06.10.2003 № 131-ФЗ «Об общих</w:t>
      </w:r>
      <w:proofErr w:type="gramEnd"/>
      <w:r w:rsidRPr="0092237D">
        <w:rPr>
          <w:rFonts w:ascii="Times New Roman" w:hAnsi="Times New Roman" w:cs="Times New Roman"/>
          <w:sz w:val="24"/>
          <w:szCs w:val="24"/>
        </w:rPr>
        <w:t xml:space="preserve"> </w:t>
      </w:r>
      <w:proofErr w:type="gramStart"/>
      <w:r w:rsidRPr="0092237D">
        <w:rPr>
          <w:rFonts w:ascii="Times New Roman" w:hAnsi="Times New Roman" w:cs="Times New Roman"/>
          <w:sz w:val="24"/>
          <w:szCs w:val="24"/>
        </w:rPr>
        <w:t>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009511DB" w:rsidRPr="0092237D">
        <w:rPr>
          <w:rFonts w:ascii="Times New Roman" w:hAnsi="Times New Roman" w:cs="Times New Roman"/>
          <w:sz w:val="24"/>
          <w:szCs w:val="24"/>
        </w:rPr>
        <w:t>, Законом Челябинской области от 09.04.2020 № 131-ЗО «О порядке и условиях размещения нестационарных торговых объектов на землях и земельных участках, находящихся в государственной собственности Челябинской области или муниципальной собственности, землях и земельных участках, государственная собственность на которые не разграничена, без предоставления земельных</w:t>
      </w:r>
      <w:proofErr w:type="gramEnd"/>
      <w:r w:rsidR="009511DB" w:rsidRPr="0092237D">
        <w:rPr>
          <w:rFonts w:ascii="Times New Roman" w:hAnsi="Times New Roman" w:cs="Times New Roman"/>
          <w:sz w:val="24"/>
          <w:szCs w:val="24"/>
        </w:rPr>
        <w:t xml:space="preserve"> </w:t>
      </w:r>
      <w:proofErr w:type="gramStart"/>
      <w:r w:rsidR="009511DB" w:rsidRPr="0092237D">
        <w:rPr>
          <w:rFonts w:ascii="Times New Roman" w:hAnsi="Times New Roman" w:cs="Times New Roman"/>
          <w:sz w:val="24"/>
          <w:szCs w:val="24"/>
        </w:rPr>
        <w:t xml:space="preserve">участков и установления сервитута, публичного сервитута» (далее – Закон Челябинской области от 09.04.2020 № 131-ЗО), </w:t>
      </w:r>
      <w:r w:rsidR="0034342C">
        <w:rPr>
          <w:rFonts w:ascii="Times New Roman" w:hAnsi="Times New Roman" w:cs="Times New Roman"/>
          <w:sz w:val="24"/>
          <w:szCs w:val="24"/>
        </w:rPr>
        <w:t>Уставом Сулеинского городского поселения</w:t>
      </w:r>
      <w:r w:rsidR="0092237D" w:rsidRPr="0092237D">
        <w:rPr>
          <w:rFonts w:ascii="Times New Roman" w:hAnsi="Times New Roman" w:cs="Times New Roman"/>
          <w:sz w:val="24"/>
          <w:szCs w:val="24"/>
        </w:rPr>
        <w:t xml:space="preserve">, Постановлением Администрации </w:t>
      </w:r>
      <w:r w:rsidR="0034342C">
        <w:rPr>
          <w:rFonts w:ascii="Times New Roman" w:hAnsi="Times New Roman" w:cs="Times New Roman"/>
          <w:sz w:val="24"/>
          <w:szCs w:val="24"/>
        </w:rPr>
        <w:t xml:space="preserve">Сулеинского городского поселения </w:t>
      </w:r>
      <w:r w:rsidR="0092237D" w:rsidRPr="0092237D">
        <w:rPr>
          <w:rFonts w:ascii="Times New Roman" w:hAnsi="Times New Roman" w:cs="Times New Roman"/>
          <w:sz w:val="24"/>
          <w:szCs w:val="24"/>
        </w:rPr>
        <w:t xml:space="preserve">от </w:t>
      </w:r>
      <w:r w:rsidR="0034342C" w:rsidRPr="00E11ECE">
        <w:rPr>
          <w:rFonts w:ascii="Times New Roman" w:hAnsi="Times New Roman" w:cs="Times New Roman"/>
          <w:sz w:val="24"/>
          <w:szCs w:val="24"/>
        </w:rPr>
        <w:t>14.12.2021 № 106</w:t>
      </w:r>
      <w:r w:rsidR="0092237D" w:rsidRPr="0092237D">
        <w:rPr>
          <w:rFonts w:ascii="Times New Roman" w:hAnsi="Times New Roman" w:cs="Times New Roman"/>
          <w:sz w:val="24"/>
          <w:szCs w:val="24"/>
        </w:rPr>
        <w:t xml:space="preserve"> «</w:t>
      </w:r>
      <w:r w:rsidR="0092237D" w:rsidRPr="0092237D">
        <w:rPr>
          <w:rFonts w:ascii="Times New Roman" w:hAnsi="Times New Roman"/>
          <w:sz w:val="24"/>
          <w:szCs w:val="24"/>
        </w:rPr>
        <w:t>О Порядке разработки и утверждения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w:t>
      </w:r>
      <w:r w:rsidR="0092237D">
        <w:rPr>
          <w:rFonts w:ascii="Times New Roman" w:hAnsi="Times New Roman"/>
          <w:sz w:val="24"/>
          <w:szCs w:val="24"/>
        </w:rPr>
        <w:t xml:space="preserve"> на территории С</w:t>
      </w:r>
      <w:r w:rsidR="001363D0">
        <w:rPr>
          <w:rFonts w:ascii="Times New Roman" w:hAnsi="Times New Roman"/>
          <w:sz w:val="24"/>
          <w:szCs w:val="24"/>
        </w:rPr>
        <w:t xml:space="preserve">улеинского городского поселения </w:t>
      </w:r>
      <w:r w:rsidR="0092237D">
        <w:rPr>
          <w:rFonts w:ascii="Times New Roman" w:hAnsi="Times New Roman"/>
          <w:sz w:val="24"/>
          <w:szCs w:val="24"/>
        </w:rPr>
        <w:t>"</w:t>
      </w:r>
      <w:r w:rsidR="004E43F7">
        <w:rPr>
          <w:rFonts w:ascii="Times New Roman" w:hAnsi="Times New Roman"/>
          <w:sz w:val="24"/>
          <w:szCs w:val="24"/>
        </w:rPr>
        <w:t>.</w:t>
      </w:r>
      <w:proofErr w:type="gramEnd"/>
    </w:p>
    <w:p w:rsidR="002035E5" w:rsidRPr="00534D91" w:rsidRDefault="002035E5" w:rsidP="0092237D">
      <w:pPr>
        <w:pStyle w:val="a4"/>
        <w:numPr>
          <w:ilvl w:val="0"/>
          <w:numId w:val="3"/>
        </w:numPr>
        <w:tabs>
          <w:tab w:val="left" w:pos="993"/>
        </w:tabs>
        <w:spacing w:after="0" w:line="360" w:lineRule="auto"/>
        <w:ind w:left="0" w:firstLine="567"/>
        <w:jc w:val="both"/>
        <w:rPr>
          <w:rFonts w:ascii="Times New Roman" w:hAnsi="Times New Roman" w:cs="Times New Roman"/>
          <w:sz w:val="24"/>
          <w:szCs w:val="24"/>
        </w:rPr>
      </w:pPr>
      <w:proofErr w:type="gramStart"/>
      <w:r>
        <w:rPr>
          <w:rFonts w:ascii="Times New Roman" w:hAnsi="Times New Roman"/>
          <w:sz w:val="24"/>
          <w:szCs w:val="24"/>
        </w:rPr>
        <w:t xml:space="preserve">Размещение нестационарных торговых объектов осуществляется на основании Схемы размещения нестационарных торговых объектов (далее – Схема), разработанной и утвержденной в соответствии с постановлением Правительства Челябинской области </w:t>
      </w:r>
      <w:r w:rsidR="007702E1">
        <w:rPr>
          <w:rFonts w:ascii="Times New Roman" w:hAnsi="Times New Roman"/>
          <w:sz w:val="24"/>
          <w:szCs w:val="24"/>
        </w:rPr>
        <w:t>от 25.01.2016 № 5-П «О порядке разработки и утверждения органами местного самоуправления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 договора на размещение нестационарного торгового</w:t>
      </w:r>
      <w:proofErr w:type="gramEnd"/>
      <w:r w:rsidR="007702E1">
        <w:rPr>
          <w:rFonts w:ascii="Times New Roman" w:hAnsi="Times New Roman"/>
          <w:sz w:val="24"/>
          <w:szCs w:val="24"/>
        </w:rPr>
        <w:t xml:space="preserve"> объекта без предоставления земельного участка (далее – договор на размещение) по результатам торгов, за исключением случаев</w:t>
      </w:r>
      <w:r w:rsidR="00FB24C6">
        <w:rPr>
          <w:rFonts w:ascii="Times New Roman" w:hAnsi="Times New Roman"/>
          <w:sz w:val="24"/>
          <w:szCs w:val="24"/>
        </w:rPr>
        <w:t>,</w:t>
      </w:r>
      <w:r w:rsidR="007702E1">
        <w:rPr>
          <w:rFonts w:ascii="Times New Roman" w:hAnsi="Times New Roman"/>
          <w:sz w:val="24"/>
          <w:szCs w:val="24"/>
        </w:rPr>
        <w:t xml:space="preserve"> установленных пунктом 2 статьи 3 Закона Челябинской области от 09.04.2020 № 131-ЗО. При заключении договора на размещение нестационарного торгового объекта должны учитываться правила благоустройства территории.</w:t>
      </w:r>
    </w:p>
    <w:p w:rsidR="00534D91" w:rsidRPr="00534D91" w:rsidRDefault="00534D91" w:rsidP="00534D91">
      <w:pPr>
        <w:pStyle w:val="a4"/>
        <w:tabs>
          <w:tab w:val="left" w:pos="993"/>
        </w:tabs>
        <w:spacing w:after="0" w:line="360" w:lineRule="auto"/>
        <w:ind w:left="0" w:firstLine="567"/>
        <w:jc w:val="both"/>
        <w:rPr>
          <w:rFonts w:ascii="Times New Roman" w:hAnsi="Times New Roman" w:cs="Times New Roman"/>
          <w:sz w:val="24"/>
          <w:szCs w:val="24"/>
        </w:rPr>
      </w:pPr>
      <w:r w:rsidRPr="00534D91">
        <w:rPr>
          <w:rFonts w:ascii="Times New Roman" w:hAnsi="Times New Roman" w:cs="Times New Roman"/>
          <w:sz w:val="24"/>
          <w:szCs w:val="24"/>
        </w:rPr>
        <w:t>Договор на размещение нестационарного торгового объекта заключается на срок не более семи лет, за исключением договора на размещение нестационарного торгового объекта для осуществления сезонной торговли и сезонной площадки объекта организации общественного питания, который заключается на срок не более восьми месяцев.</w:t>
      </w:r>
    </w:p>
    <w:p w:rsidR="00534D91" w:rsidRPr="006C602D" w:rsidRDefault="00534D91" w:rsidP="00534D91">
      <w:pPr>
        <w:pStyle w:val="a4"/>
        <w:tabs>
          <w:tab w:val="left" w:pos="993"/>
        </w:tabs>
        <w:spacing w:after="0" w:line="360" w:lineRule="auto"/>
        <w:ind w:left="0" w:firstLine="567"/>
        <w:jc w:val="both"/>
        <w:rPr>
          <w:rFonts w:ascii="Times New Roman" w:hAnsi="Times New Roman" w:cs="Times New Roman"/>
          <w:sz w:val="24"/>
          <w:szCs w:val="24"/>
        </w:rPr>
      </w:pPr>
      <w:r w:rsidRPr="00534D91">
        <w:rPr>
          <w:rFonts w:ascii="Times New Roman" w:hAnsi="Times New Roman" w:cs="Times New Roman"/>
          <w:sz w:val="24"/>
          <w:szCs w:val="24"/>
        </w:rPr>
        <w:t xml:space="preserve">В случае, </w:t>
      </w:r>
      <w:r w:rsidRPr="006C602D">
        <w:rPr>
          <w:rFonts w:ascii="Times New Roman" w:hAnsi="Times New Roman" w:cs="Times New Roman"/>
          <w:sz w:val="24"/>
          <w:szCs w:val="24"/>
        </w:rPr>
        <w:t>указанном в пункте 1 части 2 статьи 3 Закона Челябинской области от 09.04.2020 № 131-ЗО, срок договора на размещение нестационарного торгового объекта устанавливается по выбору хозяйствующего субъекта, но не более чем на семь лет.</w:t>
      </w:r>
    </w:p>
    <w:p w:rsidR="005E54EE" w:rsidRPr="006C602D" w:rsidRDefault="005E54EE" w:rsidP="00534D91">
      <w:pPr>
        <w:pStyle w:val="a4"/>
        <w:tabs>
          <w:tab w:val="left" w:pos="993"/>
        </w:tabs>
        <w:spacing w:after="0" w:line="360" w:lineRule="auto"/>
        <w:ind w:left="0" w:firstLine="567"/>
        <w:jc w:val="both"/>
        <w:rPr>
          <w:rFonts w:ascii="Times New Roman" w:hAnsi="Times New Roman" w:cs="Times New Roman"/>
          <w:sz w:val="24"/>
          <w:szCs w:val="24"/>
        </w:rPr>
      </w:pPr>
      <w:r w:rsidRPr="006C602D">
        <w:rPr>
          <w:rFonts w:ascii="Times New Roman" w:hAnsi="Times New Roman" w:cs="Times New Roman"/>
          <w:sz w:val="24"/>
          <w:szCs w:val="24"/>
        </w:rPr>
        <w:t>Не допускается строительство или реконструкция объектов капитального строительства хозяйствующим субъектом, заключившим договор на размещение нестационарного торгового объекта, на землях или земельных участках, предназначенных для размещения нестационарного торгового объекта.</w:t>
      </w:r>
    </w:p>
    <w:p w:rsidR="007702E1" w:rsidRPr="007702E1" w:rsidRDefault="007702E1" w:rsidP="007702E1">
      <w:pPr>
        <w:pStyle w:val="a4"/>
        <w:tabs>
          <w:tab w:val="left" w:pos="993"/>
        </w:tabs>
        <w:spacing w:after="0" w:line="360" w:lineRule="auto"/>
        <w:ind w:left="0" w:firstLine="567"/>
        <w:jc w:val="both"/>
        <w:rPr>
          <w:rFonts w:ascii="Times New Roman" w:hAnsi="Times New Roman" w:cs="Times New Roman"/>
          <w:sz w:val="24"/>
          <w:szCs w:val="24"/>
        </w:rPr>
      </w:pPr>
      <w:r w:rsidRPr="006C602D">
        <w:rPr>
          <w:rFonts w:ascii="Times New Roman" w:hAnsi="Times New Roman"/>
          <w:sz w:val="24"/>
          <w:szCs w:val="24"/>
        </w:rPr>
        <w:t>Включение в Схему нестационарных торговых объектов осуществляется в соответствии с Порядков</w:t>
      </w:r>
      <w:r>
        <w:rPr>
          <w:rFonts w:ascii="Times New Roman" w:hAnsi="Times New Roman"/>
          <w:sz w:val="24"/>
          <w:szCs w:val="24"/>
        </w:rPr>
        <w:t xml:space="preserve"> разработки и утверждения схемы размещения нестационарных торговых объектов на землях или земельных участках, в зданиях, строениях, сооружениях, находящихс</w:t>
      </w:r>
      <w:r w:rsidR="004E43F7">
        <w:rPr>
          <w:rFonts w:ascii="Times New Roman" w:hAnsi="Times New Roman"/>
          <w:sz w:val="24"/>
          <w:szCs w:val="24"/>
        </w:rPr>
        <w:t>я в муниципальной собственности на территории Сулеинского городского поселения,</w:t>
      </w:r>
      <w:r>
        <w:rPr>
          <w:rFonts w:ascii="Times New Roman" w:hAnsi="Times New Roman"/>
          <w:sz w:val="24"/>
          <w:szCs w:val="24"/>
        </w:rPr>
        <w:t xml:space="preserve"> утвержденным постановлением </w:t>
      </w:r>
      <w:r w:rsidR="004E43F7">
        <w:rPr>
          <w:rFonts w:ascii="Times New Roman" w:hAnsi="Times New Roman"/>
          <w:sz w:val="24"/>
          <w:szCs w:val="24"/>
        </w:rPr>
        <w:t>Администрации Сулеинского городского поселения от 16.02.2016 № 9.</w:t>
      </w:r>
    </w:p>
    <w:p w:rsidR="007702E1" w:rsidRDefault="00F929C8" w:rsidP="00E0189D">
      <w:pPr>
        <w:pStyle w:val="a4"/>
        <w:numPr>
          <w:ilvl w:val="0"/>
          <w:numId w:val="3"/>
        </w:numPr>
        <w:tabs>
          <w:tab w:val="left" w:pos="709"/>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Действие настоящего Положения не распространя</w:t>
      </w:r>
      <w:r w:rsidR="00FB24C6">
        <w:rPr>
          <w:rFonts w:ascii="Times New Roman" w:hAnsi="Times New Roman" w:cs="Times New Roman"/>
          <w:sz w:val="24"/>
          <w:szCs w:val="24"/>
        </w:rPr>
        <w:t>е</w:t>
      </w:r>
      <w:r>
        <w:rPr>
          <w:rFonts w:ascii="Times New Roman" w:hAnsi="Times New Roman" w:cs="Times New Roman"/>
          <w:sz w:val="24"/>
          <w:szCs w:val="24"/>
        </w:rPr>
        <w:t>тся на отношения, связанные с размещением нестационарных торговых объектов:</w:t>
      </w:r>
    </w:p>
    <w:p w:rsidR="00F929C8" w:rsidRDefault="00F929C8" w:rsidP="00F929C8">
      <w:pPr>
        <w:pStyle w:val="a4"/>
        <w:numPr>
          <w:ilvl w:val="0"/>
          <w:numId w:val="4"/>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 пределах территорий розничных рынков;</w:t>
      </w:r>
    </w:p>
    <w:p w:rsidR="00F929C8" w:rsidRDefault="00F929C8" w:rsidP="00F929C8">
      <w:pPr>
        <w:pStyle w:val="a4"/>
        <w:numPr>
          <w:ilvl w:val="0"/>
          <w:numId w:val="4"/>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проведении ярмарок, выставок;</w:t>
      </w:r>
    </w:p>
    <w:p w:rsidR="00F929C8" w:rsidRDefault="00F929C8" w:rsidP="00F929C8">
      <w:pPr>
        <w:pStyle w:val="a4"/>
        <w:numPr>
          <w:ilvl w:val="0"/>
          <w:numId w:val="4"/>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разносной и развозной торговли;</w:t>
      </w:r>
    </w:p>
    <w:p w:rsidR="00F929C8" w:rsidRDefault="00F929C8" w:rsidP="00F929C8">
      <w:pPr>
        <w:pStyle w:val="a4"/>
        <w:numPr>
          <w:ilvl w:val="0"/>
          <w:numId w:val="4"/>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проведении культурно-массовых, спортивно-зрелищных и иных массовых мероприятий;</w:t>
      </w:r>
    </w:p>
    <w:p w:rsidR="00F929C8" w:rsidRDefault="00F929C8" w:rsidP="00F929C8">
      <w:pPr>
        <w:pStyle w:val="a4"/>
        <w:numPr>
          <w:ilvl w:val="0"/>
          <w:numId w:val="4"/>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 зданиях, строениях и сооружениях;</w:t>
      </w:r>
    </w:p>
    <w:p w:rsidR="00F929C8" w:rsidRDefault="00F929C8" w:rsidP="00F929C8">
      <w:pPr>
        <w:pStyle w:val="a4"/>
        <w:numPr>
          <w:ilvl w:val="0"/>
          <w:numId w:val="4"/>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земельных участках, предоставленных гражданам или юридическим лицам.</w:t>
      </w:r>
    </w:p>
    <w:p w:rsidR="00A37981" w:rsidRDefault="00A37981" w:rsidP="00A37981">
      <w:pPr>
        <w:pStyle w:val="a4"/>
        <w:tabs>
          <w:tab w:val="left" w:pos="993"/>
        </w:tabs>
        <w:spacing w:after="0" w:line="360" w:lineRule="auto"/>
        <w:jc w:val="both"/>
        <w:rPr>
          <w:rFonts w:ascii="Times New Roman" w:hAnsi="Times New Roman" w:cs="Times New Roman"/>
          <w:sz w:val="24"/>
          <w:szCs w:val="24"/>
        </w:rPr>
      </w:pPr>
    </w:p>
    <w:p w:rsidR="00F929C8" w:rsidRPr="001D2C45" w:rsidRDefault="00F929C8" w:rsidP="001D2C45">
      <w:pPr>
        <w:pStyle w:val="a4"/>
        <w:numPr>
          <w:ilvl w:val="0"/>
          <w:numId w:val="1"/>
        </w:num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Порядок заключения договора на размещение по результатам торгов</w:t>
      </w:r>
    </w:p>
    <w:p w:rsidR="00F929C8" w:rsidRDefault="00F929C8" w:rsidP="00E0189D">
      <w:pPr>
        <w:pStyle w:val="a4"/>
        <w:numPr>
          <w:ilvl w:val="0"/>
          <w:numId w:val="3"/>
        </w:numPr>
        <w:tabs>
          <w:tab w:val="left" w:pos="709"/>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Заявление о </w:t>
      </w:r>
      <w:r w:rsidRPr="006C602D">
        <w:rPr>
          <w:rFonts w:ascii="Times New Roman" w:hAnsi="Times New Roman" w:cs="Times New Roman"/>
          <w:sz w:val="24"/>
          <w:szCs w:val="24"/>
        </w:rPr>
        <w:t xml:space="preserve">заключении договора на размещение нестационарного торгового объекта (далее – Заявление) путем проведения торгов подается </w:t>
      </w:r>
      <w:r w:rsidR="001152BC" w:rsidRPr="006C602D">
        <w:rPr>
          <w:rFonts w:ascii="Times New Roman" w:hAnsi="Times New Roman" w:cs="Times New Roman"/>
          <w:sz w:val="24"/>
          <w:szCs w:val="24"/>
        </w:rPr>
        <w:t>юридическим лицом или гражданином, занимающимся предпринимательской деятельностью в соответствии с федеральными законами</w:t>
      </w:r>
      <w:r w:rsidRPr="006C602D">
        <w:rPr>
          <w:rFonts w:ascii="Times New Roman" w:hAnsi="Times New Roman" w:cs="Times New Roman"/>
          <w:sz w:val="24"/>
          <w:szCs w:val="24"/>
        </w:rPr>
        <w:t xml:space="preserve"> (далее – хозяйствующий субъект) на имя </w:t>
      </w:r>
      <w:r w:rsidRPr="00E11ECE">
        <w:rPr>
          <w:rFonts w:ascii="Times New Roman" w:hAnsi="Times New Roman" w:cs="Times New Roman"/>
          <w:sz w:val="24"/>
          <w:szCs w:val="24"/>
        </w:rPr>
        <w:t xml:space="preserve">Главы </w:t>
      </w:r>
      <w:r w:rsidR="00E11ECE">
        <w:rPr>
          <w:rFonts w:ascii="Times New Roman" w:hAnsi="Times New Roman" w:cs="Times New Roman"/>
          <w:sz w:val="24"/>
          <w:szCs w:val="24"/>
        </w:rPr>
        <w:t>Сулеинского городского поселения.</w:t>
      </w:r>
    </w:p>
    <w:p w:rsidR="00F929C8" w:rsidRDefault="00F929C8" w:rsidP="001D2C45">
      <w:pPr>
        <w:tabs>
          <w:tab w:val="left" w:pos="0"/>
        </w:tabs>
        <w:spacing w:after="0" w:line="360" w:lineRule="auto"/>
        <w:jc w:val="both"/>
        <w:rPr>
          <w:rFonts w:ascii="Times New Roman" w:hAnsi="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Заявлении указываются реквизиты правового акта о включении нестационарного торгового объекта в Схему с указанием номера строки, специализация объекта (при наличии), срок размещения нестационарного торгового объекта, который устанавливается по выбору хозяйствующего субъекта в соответствии с </w:t>
      </w:r>
      <w:r w:rsidRPr="001D4E26">
        <w:rPr>
          <w:rFonts w:ascii="Times New Roman" w:hAnsi="Times New Roman" w:cs="Times New Roman"/>
          <w:sz w:val="24"/>
          <w:szCs w:val="24"/>
        </w:rPr>
        <w:t xml:space="preserve">пунктом </w:t>
      </w:r>
      <w:r w:rsidR="00606A2E" w:rsidRPr="001D4E26">
        <w:rPr>
          <w:rFonts w:ascii="Times New Roman" w:hAnsi="Times New Roman" w:cs="Times New Roman"/>
          <w:sz w:val="24"/>
          <w:szCs w:val="24"/>
        </w:rPr>
        <w:t>2</w:t>
      </w:r>
      <w:r>
        <w:rPr>
          <w:rFonts w:ascii="Times New Roman" w:hAnsi="Times New Roman" w:cs="Times New Roman"/>
          <w:sz w:val="24"/>
          <w:szCs w:val="24"/>
        </w:rPr>
        <w:t xml:space="preserve"> настоящего Порядка, информация о местоположении, а также предельная площадь объекта, рекомендованная по результатам рассмотрения</w:t>
      </w:r>
      <w:r w:rsidR="00A05AA7">
        <w:rPr>
          <w:rFonts w:ascii="Times New Roman" w:hAnsi="Times New Roman" w:cs="Times New Roman"/>
          <w:sz w:val="24"/>
          <w:szCs w:val="24"/>
        </w:rPr>
        <w:t xml:space="preserve"> на заседании </w:t>
      </w:r>
      <w:r w:rsidR="00A05AA7" w:rsidRPr="00996434">
        <w:rPr>
          <w:rFonts w:ascii="Times New Roman" w:hAnsi="Times New Roman" w:cs="Times New Roman"/>
          <w:sz w:val="24"/>
          <w:szCs w:val="24"/>
        </w:rPr>
        <w:t>Комиссии</w:t>
      </w:r>
      <w:r w:rsidR="00996434" w:rsidRPr="00996434">
        <w:rPr>
          <w:rFonts w:ascii="Times New Roman" w:hAnsi="Times New Roman" w:cs="Times New Roman"/>
          <w:sz w:val="24"/>
          <w:szCs w:val="24"/>
        </w:rPr>
        <w:t xml:space="preserve"> по </w:t>
      </w:r>
      <w:r w:rsidR="00996434" w:rsidRPr="00996434">
        <w:rPr>
          <w:rFonts w:ascii="Times New Roman" w:hAnsi="Times New Roman"/>
          <w:sz w:val="24"/>
          <w:szCs w:val="24"/>
        </w:rPr>
        <w:t>формированию и согласованию проекта схемы</w:t>
      </w:r>
      <w:proofErr w:type="gramEnd"/>
      <w:r w:rsidR="00996434" w:rsidRPr="00996434">
        <w:rPr>
          <w:rFonts w:ascii="Times New Roman" w:hAnsi="Times New Roman"/>
          <w:sz w:val="24"/>
          <w:szCs w:val="24"/>
        </w:rPr>
        <w:t xml:space="preserve"> </w:t>
      </w:r>
      <w:r w:rsidR="00996434" w:rsidRPr="00996434">
        <w:rPr>
          <w:rFonts w:ascii="Times New Roman" w:hAnsi="Times New Roman"/>
          <w:sz w:val="24"/>
          <w:szCs w:val="24"/>
          <w:shd w:val="clear" w:color="auto" w:fill="FFFFFF"/>
        </w:rPr>
        <w:t>нестационарных торговых объектов</w:t>
      </w:r>
      <w:r w:rsidR="00FB24C6">
        <w:rPr>
          <w:rFonts w:ascii="Times New Roman" w:hAnsi="Times New Roman"/>
          <w:sz w:val="24"/>
          <w:szCs w:val="24"/>
          <w:shd w:val="clear" w:color="auto" w:fill="FFFFFF"/>
        </w:rPr>
        <w:t>,</w:t>
      </w:r>
      <w:r w:rsidR="00996434" w:rsidRPr="00996434">
        <w:rPr>
          <w:rFonts w:ascii="Times New Roman" w:hAnsi="Times New Roman"/>
          <w:sz w:val="24"/>
          <w:szCs w:val="24"/>
          <w:shd w:val="clear" w:color="auto" w:fill="FFFFFF"/>
        </w:rPr>
        <w:t xml:space="preserve"> </w:t>
      </w:r>
      <w:r w:rsidR="00996434" w:rsidRPr="00996434">
        <w:rPr>
          <w:rFonts w:ascii="Times New Roman" w:hAnsi="Times New Roman"/>
          <w:sz w:val="24"/>
          <w:szCs w:val="24"/>
        </w:rPr>
        <w:t>размещенных на земельных участках, в зданиях, строениях, сооружениях,</w:t>
      </w:r>
      <w:r w:rsidR="00996434" w:rsidRPr="00996434">
        <w:t xml:space="preserve"> </w:t>
      </w:r>
      <w:r w:rsidR="00996434" w:rsidRPr="00996434">
        <w:rPr>
          <w:rFonts w:ascii="Times New Roman" w:hAnsi="Times New Roman"/>
          <w:sz w:val="24"/>
          <w:szCs w:val="24"/>
        </w:rPr>
        <w:t>находящихся в государственной или муниципальной собственности</w:t>
      </w:r>
      <w:r w:rsidR="00FB24C6">
        <w:rPr>
          <w:rFonts w:ascii="Times New Roman" w:hAnsi="Times New Roman"/>
          <w:sz w:val="24"/>
          <w:szCs w:val="24"/>
        </w:rPr>
        <w:t>,</w:t>
      </w:r>
      <w:r w:rsidR="00996434" w:rsidRPr="00996434">
        <w:rPr>
          <w:rFonts w:ascii="Times New Roman" w:hAnsi="Times New Roman"/>
          <w:sz w:val="24"/>
          <w:szCs w:val="24"/>
        </w:rPr>
        <w:t xml:space="preserve"> расположенных на территории </w:t>
      </w:r>
      <w:r w:rsidR="00E11ECE" w:rsidRPr="00E11ECE">
        <w:rPr>
          <w:rFonts w:ascii="Times New Roman" w:hAnsi="Times New Roman"/>
          <w:sz w:val="24"/>
          <w:szCs w:val="24"/>
        </w:rPr>
        <w:t>Сулеинского городского поселения</w:t>
      </w:r>
      <w:r w:rsidR="00996434" w:rsidRPr="00E11ECE">
        <w:rPr>
          <w:rFonts w:ascii="Times New Roman" w:hAnsi="Times New Roman"/>
          <w:sz w:val="24"/>
          <w:szCs w:val="24"/>
        </w:rPr>
        <w:t xml:space="preserve"> утвержденной постановление</w:t>
      </w:r>
      <w:r w:rsidR="00E11ECE">
        <w:rPr>
          <w:rFonts w:ascii="Times New Roman" w:hAnsi="Times New Roman"/>
          <w:sz w:val="24"/>
          <w:szCs w:val="24"/>
        </w:rPr>
        <w:t>м</w:t>
      </w:r>
      <w:r w:rsidR="00996434" w:rsidRPr="00E11ECE">
        <w:rPr>
          <w:rFonts w:ascii="Times New Roman" w:hAnsi="Times New Roman"/>
          <w:sz w:val="24"/>
          <w:szCs w:val="24"/>
        </w:rPr>
        <w:t xml:space="preserve"> Администрации </w:t>
      </w:r>
      <w:r w:rsidR="00E11ECE" w:rsidRPr="00E11ECE">
        <w:rPr>
          <w:rFonts w:ascii="Times New Roman" w:hAnsi="Times New Roman"/>
          <w:sz w:val="24"/>
          <w:szCs w:val="24"/>
        </w:rPr>
        <w:t xml:space="preserve">Сулеинского городского поселения от 11.08..2022 № </w:t>
      </w:r>
      <w:r w:rsidR="00E11ECE">
        <w:rPr>
          <w:rFonts w:ascii="Times New Roman" w:hAnsi="Times New Roman"/>
          <w:sz w:val="24"/>
          <w:szCs w:val="24"/>
        </w:rPr>
        <w:t>57</w:t>
      </w:r>
      <w:r w:rsidR="00996434">
        <w:rPr>
          <w:rFonts w:ascii="Times New Roman" w:hAnsi="Times New Roman"/>
          <w:sz w:val="24"/>
          <w:szCs w:val="24"/>
        </w:rPr>
        <w:t xml:space="preserve"> (далее – Комиссия).</w:t>
      </w:r>
    </w:p>
    <w:p w:rsidR="00086CDD" w:rsidRDefault="00086CDD" w:rsidP="00086CDD">
      <w:pPr>
        <w:pStyle w:val="a4"/>
        <w:numPr>
          <w:ilvl w:val="0"/>
          <w:numId w:val="3"/>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 Заявлению о размещении прилагаются: </w:t>
      </w:r>
    </w:p>
    <w:p w:rsidR="00086CDD" w:rsidRDefault="00086CDD" w:rsidP="00086CDD">
      <w:pPr>
        <w:pStyle w:val="a4"/>
        <w:numPr>
          <w:ilvl w:val="0"/>
          <w:numId w:val="5"/>
        </w:numPr>
        <w:tabs>
          <w:tab w:val="left" w:pos="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хозяйствующего субъекта в налоговом органе или лист записи соответствующего реестра – ЕГРЮЛ или ЕГРИП;</w:t>
      </w:r>
    </w:p>
    <w:p w:rsidR="00086CDD" w:rsidRDefault="00086CDD" w:rsidP="00086CDD">
      <w:pPr>
        <w:pStyle w:val="a4"/>
        <w:numPr>
          <w:ilvl w:val="0"/>
          <w:numId w:val="5"/>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копия паспорта для индивидуальных предпринимателей;</w:t>
      </w:r>
    </w:p>
    <w:p w:rsidR="00086CDD" w:rsidRDefault="00086CDD" w:rsidP="00086CDD">
      <w:pPr>
        <w:pStyle w:val="a4"/>
        <w:numPr>
          <w:ilvl w:val="0"/>
          <w:numId w:val="5"/>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эскизный проект не</w:t>
      </w:r>
      <w:r w:rsidR="00FB24C6">
        <w:rPr>
          <w:rFonts w:ascii="Times New Roman" w:hAnsi="Times New Roman" w:cs="Times New Roman"/>
          <w:sz w:val="24"/>
          <w:szCs w:val="24"/>
        </w:rPr>
        <w:t>стационарного торгового объекта.</w:t>
      </w:r>
    </w:p>
    <w:p w:rsidR="00086CDD" w:rsidRDefault="00086CDD" w:rsidP="00086CDD">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несоответствия сведений об объекте (о местоположении, предельной площади, типе нестационарного торгового объекта, с учетом его специализации в Схеме (при наличии сведений в Схеме), реквизитах правого акта о включении в Схему), указанных в Заявлении о размещении, рекомендованных Комиссией, и (или) поступлении заявлений от лиц, не указанных в пункте 4 настоящего порядка, отдел координации потребительского рынка, организации торговли и услуг</w:t>
      </w:r>
      <w:proofErr w:type="gramEnd"/>
      <w:r>
        <w:rPr>
          <w:rFonts w:ascii="Times New Roman" w:hAnsi="Times New Roman" w:cs="Times New Roman"/>
          <w:sz w:val="24"/>
          <w:szCs w:val="24"/>
        </w:rPr>
        <w:t xml:space="preserve"> </w:t>
      </w:r>
      <w:r w:rsidRPr="00E11ECE">
        <w:rPr>
          <w:rFonts w:ascii="Times New Roman" w:hAnsi="Times New Roman" w:cs="Times New Roman"/>
          <w:sz w:val="24"/>
          <w:szCs w:val="24"/>
        </w:rPr>
        <w:t xml:space="preserve">Администрации </w:t>
      </w:r>
      <w:r w:rsidR="00E11ECE">
        <w:rPr>
          <w:rFonts w:ascii="Times New Roman" w:hAnsi="Times New Roman" w:cs="Times New Roman"/>
          <w:sz w:val="24"/>
          <w:szCs w:val="24"/>
        </w:rPr>
        <w:t xml:space="preserve">Сулеинского городского поселения </w:t>
      </w:r>
      <w:r>
        <w:rPr>
          <w:rFonts w:ascii="Times New Roman" w:hAnsi="Times New Roman" w:cs="Times New Roman"/>
          <w:sz w:val="24"/>
          <w:szCs w:val="24"/>
        </w:rPr>
        <w:t>(далее – Отдел) направляет в адрес заявителей уведомление об отказе в принятии предоставленного Заявления о размещении к рассмотрению.</w:t>
      </w:r>
    </w:p>
    <w:p w:rsidR="00086CDD" w:rsidRPr="00016FD5" w:rsidRDefault="00575FA7" w:rsidP="001B66AC">
      <w:pPr>
        <w:pStyle w:val="a4"/>
        <w:numPr>
          <w:ilvl w:val="0"/>
          <w:numId w:val="3"/>
        </w:numPr>
        <w:tabs>
          <w:tab w:val="left" w:pos="709"/>
        </w:tabs>
        <w:spacing w:after="0" w:line="360" w:lineRule="auto"/>
        <w:ind w:left="0" w:firstLine="360"/>
        <w:jc w:val="both"/>
        <w:rPr>
          <w:rFonts w:ascii="Times New Roman" w:hAnsi="Times New Roman" w:cs="Times New Roman"/>
          <w:sz w:val="24"/>
          <w:szCs w:val="24"/>
        </w:rPr>
      </w:pPr>
      <w:r w:rsidRPr="00016FD5">
        <w:rPr>
          <w:rFonts w:ascii="Times New Roman" w:hAnsi="Times New Roman" w:cs="Times New Roman"/>
          <w:sz w:val="24"/>
          <w:szCs w:val="24"/>
        </w:rPr>
        <w:t xml:space="preserve">Заявления о размещении рассматриваются на заседании Комиссии в течение </w:t>
      </w:r>
      <w:r w:rsidR="00A872F9" w:rsidRPr="00016FD5">
        <w:rPr>
          <w:rFonts w:ascii="Times New Roman" w:hAnsi="Times New Roman" w:cs="Times New Roman"/>
          <w:sz w:val="24"/>
          <w:szCs w:val="24"/>
        </w:rPr>
        <w:t xml:space="preserve">15 </w:t>
      </w:r>
      <w:r w:rsidRPr="00016FD5">
        <w:rPr>
          <w:rFonts w:ascii="Times New Roman" w:hAnsi="Times New Roman" w:cs="Times New Roman"/>
          <w:sz w:val="24"/>
          <w:szCs w:val="24"/>
        </w:rPr>
        <w:t xml:space="preserve">дней с даты их поступления в </w:t>
      </w:r>
      <w:r w:rsidRPr="00E11ECE">
        <w:rPr>
          <w:rFonts w:ascii="Times New Roman" w:hAnsi="Times New Roman" w:cs="Times New Roman"/>
          <w:sz w:val="24"/>
          <w:szCs w:val="24"/>
        </w:rPr>
        <w:t>Администрацию</w:t>
      </w:r>
      <w:r w:rsidR="00E11ECE">
        <w:rPr>
          <w:rFonts w:ascii="Times New Roman" w:hAnsi="Times New Roman" w:cs="Times New Roman"/>
          <w:sz w:val="24"/>
          <w:szCs w:val="24"/>
        </w:rPr>
        <w:t xml:space="preserve"> Сулеинского городского поселения</w:t>
      </w:r>
      <w:r w:rsidRPr="00016FD5">
        <w:rPr>
          <w:rFonts w:ascii="Times New Roman" w:hAnsi="Times New Roman" w:cs="Times New Roman"/>
          <w:sz w:val="24"/>
          <w:szCs w:val="24"/>
        </w:rPr>
        <w:t>.</w:t>
      </w:r>
    </w:p>
    <w:p w:rsidR="00575FA7" w:rsidRPr="00016FD5" w:rsidRDefault="00575FA7" w:rsidP="001B66AC">
      <w:pPr>
        <w:pStyle w:val="a4"/>
        <w:numPr>
          <w:ilvl w:val="0"/>
          <w:numId w:val="3"/>
        </w:numPr>
        <w:tabs>
          <w:tab w:val="left" w:pos="709"/>
        </w:tabs>
        <w:spacing w:after="0" w:line="360" w:lineRule="auto"/>
        <w:ind w:left="0" w:firstLine="360"/>
        <w:jc w:val="both"/>
        <w:rPr>
          <w:rFonts w:ascii="Times New Roman" w:hAnsi="Times New Roman" w:cs="Times New Roman"/>
          <w:sz w:val="24"/>
          <w:szCs w:val="24"/>
        </w:rPr>
      </w:pPr>
      <w:r w:rsidRPr="00016FD5">
        <w:rPr>
          <w:rFonts w:ascii="Times New Roman" w:hAnsi="Times New Roman" w:cs="Times New Roman"/>
          <w:sz w:val="24"/>
          <w:szCs w:val="24"/>
        </w:rPr>
        <w:t xml:space="preserve">По результатам рассмотрения поступившего Заявления о размещении Комиссия формирует рекомендации о возможности размещения нестационарного торгового объекта, либо заключение о наличии оснований для отказа в размещении нестационарного торгового объекта. </w:t>
      </w:r>
    </w:p>
    <w:p w:rsidR="00575FA7" w:rsidRPr="00016FD5" w:rsidRDefault="00575FA7" w:rsidP="001B66AC">
      <w:pPr>
        <w:pStyle w:val="a4"/>
        <w:numPr>
          <w:ilvl w:val="0"/>
          <w:numId w:val="3"/>
        </w:numPr>
        <w:tabs>
          <w:tab w:val="left" w:pos="709"/>
        </w:tabs>
        <w:spacing w:after="0" w:line="360" w:lineRule="auto"/>
        <w:ind w:left="0" w:firstLine="360"/>
        <w:jc w:val="both"/>
        <w:rPr>
          <w:rFonts w:ascii="Times New Roman" w:hAnsi="Times New Roman" w:cs="Times New Roman"/>
          <w:sz w:val="24"/>
          <w:szCs w:val="24"/>
        </w:rPr>
      </w:pPr>
      <w:r w:rsidRPr="00016FD5">
        <w:rPr>
          <w:rFonts w:ascii="Times New Roman" w:hAnsi="Times New Roman" w:cs="Times New Roman"/>
          <w:sz w:val="24"/>
          <w:szCs w:val="24"/>
        </w:rPr>
        <w:t>Решение, указанное в пункте 8 настоящего Порядка, принимается в течение 30 календарных дней со дня поступления от хозяйствующего субъекта заявления, за исключением случаев, установленных пунктам 10 настоящего Порядка.</w:t>
      </w:r>
    </w:p>
    <w:p w:rsidR="00575FA7" w:rsidRDefault="001B66AC" w:rsidP="001B66AC">
      <w:pPr>
        <w:pStyle w:val="a4"/>
        <w:numPr>
          <w:ilvl w:val="0"/>
          <w:numId w:val="3"/>
        </w:numPr>
        <w:tabs>
          <w:tab w:val="left" w:pos="709"/>
        </w:tabs>
        <w:spacing w:after="0" w:line="360" w:lineRule="auto"/>
        <w:ind w:left="0" w:firstLine="360"/>
        <w:jc w:val="both"/>
        <w:rPr>
          <w:rFonts w:ascii="Times New Roman" w:hAnsi="Times New Roman" w:cs="Times New Roman"/>
          <w:sz w:val="24"/>
          <w:szCs w:val="24"/>
        </w:rPr>
      </w:pPr>
      <w:r w:rsidRPr="00016FD5">
        <w:rPr>
          <w:rFonts w:ascii="Times New Roman" w:hAnsi="Times New Roman" w:cs="Times New Roman"/>
          <w:sz w:val="24"/>
          <w:szCs w:val="24"/>
        </w:rPr>
        <w:t xml:space="preserve"> </w:t>
      </w:r>
      <w:r w:rsidR="00575FA7" w:rsidRPr="00016FD5">
        <w:rPr>
          <w:rFonts w:ascii="Times New Roman" w:hAnsi="Times New Roman" w:cs="Times New Roman"/>
          <w:sz w:val="24"/>
          <w:szCs w:val="24"/>
        </w:rPr>
        <w:t>Если на заседании Комиссии приняты рекомендации о внесении изменений</w:t>
      </w:r>
      <w:r w:rsidR="00575FA7">
        <w:rPr>
          <w:rFonts w:ascii="Times New Roman" w:hAnsi="Times New Roman" w:cs="Times New Roman"/>
          <w:sz w:val="24"/>
          <w:szCs w:val="24"/>
        </w:rPr>
        <w:t xml:space="preserve"> в Схему, которые исключают возможность размещения нестационарного торгового объекта в месте, указанном в заявлении, срок принятия решения продлевается до шестидесяти календарных дней со дня поступления от хозяйствующего субъекта заявления, о чем Отдел уведомляет заявителя. </w:t>
      </w:r>
      <w:r w:rsidR="00217C7A">
        <w:rPr>
          <w:rFonts w:ascii="Times New Roman" w:hAnsi="Times New Roman" w:cs="Times New Roman"/>
          <w:sz w:val="24"/>
          <w:szCs w:val="24"/>
        </w:rPr>
        <w:t xml:space="preserve">Внесение указанных изменений в Схему осуществляется нормативным правовым актом </w:t>
      </w:r>
      <w:r w:rsidR="00217C7A" w:rsidRPr="00E11ECE">
        <w:rPr>
          <w:rFonts w:ascii="Times New Roman" w:hAnsi="Times New Roman" w:cs="Times New Roman"/>
          <w:sz w:val="24"/>
          <w:szCs w:val="24"/>
        </w:rPr>
        <w:t xml:space="preserve">Администрации </w:t>
      </w:r>
      <w:r w:rsidR="00E11ECE">
        <w:rPr>
          <w:rFonts w:ascii="Times New Roman" w:hAnsi="Times New Roman" w:cs="Times New Roman"/>
          <w:sz w:val="24"/>
          <w:szCs w:val="24"/>
        </w:rPr>
        <w:t>Сулеинского городского поселения.</w:t>
      </w:r>
    </w:p>
    <w:p w:rsidR="00217C7A" w:rsidRDefault="00217C7A" w:rsidP="00575FA7">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Решение, указанное в пункте 8 настоящего Порядка, направляется Отделом хозяйствующему </w:t>
      </w:r>
      <w:r w:rsidR="00453E69">
        <w:rPr>
          <w:rFonts w:ascii="Times New Roman" w:hAnsi="Times New Roman" w:cs="Times New Roman"/>
          <w:sz w:val="24"/>
          <w:szCs w:val="24"/>
        </w:rPr>
        <w:t xml:space="preserve">субъекту в течение трех рабочих дней </w:t>
      </w:r>
      <w:proofErr w:type="gramStart"/>
      <w:r w:rsidR="00453E69">
        <w:rPr>
          <w:rFonts w:ascii="Times New Roman" w:hAnsi="Times New Roman" w:cs="Times New Roman"/>
          <w:sz w:val="24"/>
          <w:szCs w:val="24"/>
        </w:rPr>
        <w:t>с даты принятия</w:t>
      </w:r>
      <w:proofErr w:type="gramEnd"/>
      <w:r w:rsidR="00453E69">
        <w:rPr>
          <w:rFonts w:ascii="Times New Roman" w:hAnsi="Times New Roman" w:cs="Times New Roman"/>
          <w:sz w:val="24"/>
          <w:szCs w:val="24"/>
        </w:rPr>
        <w:t xml:space="preserve"> такого решения.</w:t>
      </w:r>
    </w:p>
    <w:p w:rsidR="00445E30" w:rsidRDefault="00B86723" w:rsidP="00575FA7">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Отдел направляет в Управление земельными и имущественными отношениями </w:t>
      </w:r>
      <w:r w:rsidRPr="00E11ECE">
        <w:rPr>
          <w:rFonts w:ascii="Times New Roman" w:hAnsi="Times New Roman" w:cs="Times New Roman"/>
          <w:sz w:val="24"/>
          <w:szCs w:val="24"/>
        </w:rPr>
        <w:t>Администрации Саткинского муниципального района</w:t>
      </w:r>
      <w:r>
        <w:rPr>
          <w:rFonts w:ascii="Times New Roman" w:hAnsi="Times New Roman" w:cs="Times New Roman"/>
          <w:sz w:val="24"/>
          <w:szCs w:val="24"/>
        </w:rPr>
        <w:t xml:space="preserve"> (далее – Управление) информацию о принятом решении, Заявление о размещении и пакет документов, предусмотренный пунктом 4 настоящего Порядка.</w:t>
      </w:r>
    </w:p>
    <w:p w:rsidR="00B86723" w:rsidRPr="00B62EF4" w:rsidRDefault="00B86723" w:rsidP="00575FA7">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sidRPr="00B62EF4">
        <w:rPr>
          <w:rFonts w:ascii="Times New Roman" w:hAnsi="Times New Roman" w:cs="Times New Roman"/>
          <w:sz w:val="24"/>
          <w:szCs w:val="24"/>
        </w:rPr>
        <w:t>Организатором проведения аукциона является Управление.</w:t>
      </w:r>
    </w:p>
    <w:p w:rsidR="004C2397" w:rsidRDefault="00B86723" w:rsidP="004C2397">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sidRPr="00B62EF4">
        <w:rPr>
          <w:rFonts w:ascii="Times New Roman" w:hAnsi="Times New Roman" w:cs="Times New Roman"/>
          <w:sz w:val="24"/>
          <w:szCs w:val="24"/>
        </w:rPr>
        <w:t>Организация и проведение аукциона на право заключения договора на размещение осуществляется в порядке, установленном в приложении 1 к настоящему Порядку.</w:t>
      </w:r>
    </w:p>
    <w:p w:rsidR="004C2397" w:rsidRPr="004C2397" w:rsidRDefault="004C2397" w:rsidP="004C2397">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sidRPr="004C2397">
        <w:rPr>
          <w:rFonts w:ascii="Times New Roman" w:hAnsi="Times New Roman" w:cs="Times New Roman"/>
          <w:color w:val="000000"/>
          <w:sz w:val="24"/>
          <w:szCs w:val="24"/>
        </w:rPr>
        <w:t>Плата за размещение нестационарного торгового объекта устанавливается в размере, не превышающем экономически обоснованный размер такой платы.</w:t>
      </w:r>
    </w:p>
    <w:p w:rsidR="004C2397" w:rsidRPr="001D2C45" w:rsidRDefault="004C2397" w:rsidP="001D2C45">
      <w:pPr>
        <w:pStyle w:val="ac"/>
        <w:shd w:val="clear" w:color="auto" w:fill="FFFFFF"/>
        <w:spacing w:before="75" w:beforeAutospacing="0" w:after="75" w:afterAutospacing="0" w:line="360" w:lineRule="auto"/>
        <w:ind w:firstLine="612"/>
        <w:contextualSpacing/>
        <w:jc w:val="both"/>
        <w:rPr>
          <w:color w:val="000000"/>
        </w:rPr>
      </w:pPr>
      <w:proofErr w:type="gramStart"/>
      <w:r w:rsidRPr="004C2397">
        <w:rPr>
          <w:color w:val="000000"/>
        </w:rPr>
        <w:t>В случае заключения договора на размещение нестационарного торгового объекта по основаниям, установленным пунктами 6</w:t>
      </w:r>
      <w:r>
        <w:rPr>
          <w:color w:val="000000"/>
        </w:rPr>
        <w:t xml:space="preserve"> и 8 части 2 статьи 3</w:t>
      </w:r>
      <w:r w:rsidRPr="004C2397">
        <w:rPr>
          <w:color w:val="000000"/>
        </w:rPr>
        <w:t xml:space="preserve"> Закона</w:t>
      </w:r>
      <w:r>
        <w:rPr>
          <w:color w:val="000000"/>
        </w:rPr>
        <w:t xml:space="preserve"> </w:t>
      </w:r>
      <w:r w:rsidRPr="006C602D">
        <w:t>Челябинской области от 09.04.2020 № 131-ЗО</w:t>
      </w:r>
      <w:r w:rsidRPr="004C2397">
        <w:rPr>
          <w:color w:val="000000"/>
        </w:rPr>
        <w:t>, размер льготной платы за размещение нестационарного торгового объекта не может составлять более 50 процентов платы, определяемой в соответ</w:t>
      </w:r>
      <w:r>
        <w:rPr>
          <w:color w:val="000000"/>
        </w:rPr>
        <w:t>ствии с частями 1 и 2 статьи 3</w:t>
      </w:r>
      <w:r w:rsidRPr="004C2397">
        <w:rPr>
          <w:color w:val="000000"/>
        </w:rPr>
        <w:t xml:space="preserve"> Закона</w:t>
      </w:r>
      <w:r>
        <w:rPr>
          <w:color w:val="000000"/>
        </w:rPr>
        <w:t xml:space="preserve"> </w:t>
      </w:r>
      <w:r w:rsidRPr="006C602D">
        <w:t>Челябинской области от 09.04.2020 № 131-ЗО</w:t>
      </w:r>
      <w:r>
        <w:t>.</w:t>
      </w:r>
      <w:proofErr w:type="gramEnd"/>
    </w:p>
    <w:p w:rsidR="00B86723" w:rsidRDefault="00B86723" w:rsidP="003927E1">
      <w:pPr>
        <w:pStyle w:val="a4"/>
        <w:tabs>
          <w:tab w:val="left" w:pos="0"/>
          <w:tab w:val="left" w:pos="709"/>
        </w:tabs>
        <w:spacing w:after="0" w:line="360" w:lineRule="auto"/>
        <w:ind w:left="0" w:firstLine="851"/>
        <w:jc w:val="both"/>
        <w:rPr>
          <w:rFonts w:ascii="Times New Roman" w:hAnsi="Times New Roman" w:cs="Times New Roman"/>
          <w:sz w:val="24"/>
          <w:szCs w:val="24"/>
        </w:rPr>
      </w:pPr>
      <w:r w:rsidRPr="00B62EF4">
        <w:rPr>
          <w:rFonts w:ascii="Times New Roman" w:hAnsi="Times New Roman" w:cs="Times New Roman"/>
          <w:sz w:val="24"/>
          <w:szCs w:val="24"/>
        </w:rPr>
        <w:t>Проект договора на размещение, направленный хозяйствующему субъекту, должен быть подписан и представлен им в Управление не позднее 15 дней со дня его направления.</w:t>
      </w:r>
    </w:p>
    <w:p w:rsidR="00F45F6F" w:rsidRPr="004C2397" w:rsidRDefault="00F45F6F" w:rsidP="004C2397">
      <w:pPr>
        <w:tabs>
          <w:tab w:val="left" w:pos="851"/>
        </w:tabs>
        <w:spacing w:after="0" w:line="360" w:lineRule="auto"/>
        <w:jc w:val="both"/>
        <w:rPr>
          <w:rFonts w:ascii="Times New Roman" w:hAnsi="Times New Roman" w:cs="Times New Roman"/>
          <w:sz w:val="24"/>
          <w:szCs w:val="24"/>
        </w:rPr>
      </w:pPr>
    </w:p>
    <w:p w:rsidR="00D03F74" w:rsidRPr="001D2C45" w:rsidRDefault="00B86723" w:rsidP="001D2C45">
      <w:pPr>
        <w:pStyle w:val="a4"/>
        <w:numPr>
          <w:ilvl w:val="0"/>
          <w:numId w:val="1"/>
        </w:num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Порядок заключения договора на размещение без проведения торгов</w:t>
      </w:r>
    </w:p>
    <w:p w:rsidR="00B86723" w:rsidRDefault="000336D2" w:rsidP="000336D2">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Договор на размещение заключается без проведения торгов в случаях</w:t>
      </w:r>
      <w:r w:rsidR="00FB24C6">
        <w:rPr>
          <w:rFonts w:ascii="Times New Roman" w:hAnsi="Times New Roman" w:cs="Times New Roman"/>
          <w:sz w:val="24"/>
          <w:szCs w:val="24"/>
        </w:rPr>
        <w:t>,</w:t>
      </w:r>
      <w:r>
        <w:rPr>
          <w:rFonts w:ascii="Times New Roman" w:hAnsi="Times New Roman" w:cs="Times New Roman"/>
          <w:sz w:val="24"/>
          <w:szCs w:val="24"/>
        </w:rPr>
        <w:t xml:space="preserve"> определенных пунктом 2 статьи 3 Закона Челябинской области от 09.04.2020 № 131-ЗО.</w:t>
      </w:r>
    </w:p>
    <w:p w:rsidR="000336D2" w:rsidRDefault="000336D2" w:rsidP="000336D2">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Заявление о размещении нестационарного торгового объекта без проведения торгов (далее – Заявление о размещении без проведения торгов) подается хозяйствующим субъектом на имя Главы</w:t>
      </w:r>
      <w:r w:rsidR="003C7F78">
        <w:rPr>
          <w:rFonts w:ascii="Times New Roman" w:hAnsi="Times New Roman" w:cs="Times New Roman"/>
          <w:sz w:val="24"/>
          <w:szCs w:val="24"/>
        </w:rPr>
        <w:t xml:space="preserve"> Сулеинского городского поселения</w:t>
      </w:r>
      <w:r>
        <w:rPr>
          <w:rFonts w:ascii="Times New Roman" w:hAnsi="Times New Roman" w:cs="Times New Roman"/>
          <w:sz w:val="24"/>
          <w:szCs w:val="24"/>
        </w:rPr>
        <w:t>. Заявление о размещении без проведения торгов должно содержать сведения указанные в пункте 4 настоящего Порядка.</w:t>
      </w:r>
    </w:p>
    <w:p w:rsidR="000336D2" w:rsidRDefault="00761B42" w:rsidP="000336D2">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К заявлению о размещении без проведения торгов прилагаются:</w:t>
      </w:r>
    </w:p>
    <w:p w:rsidR="00761B42" w:rsidRDefault="00761B42" w:rsidP="00761B42">
      <w:pPr>
        <w:pStyle w:val="a4"/>
        <w:numPr>
          <w:ilvl w:val="0"/>
          <w:numId w:val="6"/>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хозяйствующего субъекта в налоговом органе или лист записи соответствующего реестра – ЕГРЮЛ или ЕГРИП;</w:t>
      </w:r>
    </w:p>
    <w:p w:rsidR="00761B42" w:rsidRDefault="00761B42" w:rsidP="00761B42">
      <w:pPr>
        <w:pStyle w:val="a4"/>
        <w:numPr>
          <w:ilvl w:val="0"/>
          <w:numId w:val="6"/>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копия паспорта для индивидуальных предпринимателей;</w:t>
      </w:r>
    </w:p>
    <w:p w:rsidR="00761B42" w:rsidRDefault="00761B42" w:rsidP="00761B42">
      <w:pPr>
        <w:pStyle w:val="a4"/>
        <w:numPr>
          <w:ilvl w:val="0"/>
          <w:numId w:val="6"/>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эскизный проект нестационарного торгового объекта (при первичном размещении объектов нестационарной торговли предусмотренных подпунктами 4, 5, 6 пункта 2 статьи 3 Закона Челябинской области от 09.04.2020 № 131-ЗО);</w:t>
      </w:r>
    </w:p>
    <w:p w:rsidR="00AE3698" w:rsidRPr="006C602D" w:rsidRDefault="00AE3698" w:rsidP="00761B42">
      <w:pPr>
        <w:pStyle w:val="a4"/>
        <w:numPr>
          <w:ilvl w:val="0"/>
          <w:numId w:val="6"/>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хозяйствующий субъект берет на себя обязательство осуществлять в нестационарном торговом объекте продажу газет, журналов и книг на бумажном носителе, доля в </w:t>
      </w:r>
      <w:r w:rsidRPr="006C602D">
        <w:rPr>
          <w:rFonts w:ascii="Times New Roman" w:hAnsi="Times New Roman" w:cs="Times New Roman"/>
          <w:sz w:val="24"/>
          <w:szCs w:val="24"/>
        </w:rPr>
        <w:t>товарообороте которых будет составлять не менее 40</w:t>
      </w:r>
      <w:r w:rsidR="00A25764" w:rsidRPr="006C602D">
        <w:rPr>
          <w:rFonts w:ascii="Times New Roman" w:hAnsi="Times New Roman" w:cs="Times New Roman"/>
          <w:sz w:val="24"/>
          <w:szCs w:val="24"/>
        </w:rPr>
        <w:t xml:space="preserve"> </w:t>
      </w:r>
      <w:r w:rsidRPr="006C602D">
        <w:rPr>
          <w:rFonts w:ascii="Times New Roman" w:hAnsi="Times New Roman" w:cs="Times New Roman"/>
          <w:sz w:val="24"/>
          <w:szCs w:val="24"/>
        </w:rPr>
        <w:t xml:space="preserve">процентов от общего товарооборота, </w:t>
      </w:r>
      <w:r w:rsidR="006515FB" w:rsidRPr="006C602D">
        <w:rPr>
          <w:rFonts w:ascii="Times New Roman" w:hAnsi="Times New Roman" w:cs="Times New Roman"/>
          <w:sz w:val="24"/>
          <w:szCs w:val="24"/>
        </w:rPr>
        <w:t xml:space="preserve">производители сельскохозяйственной продукции, определенной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w:t>
      </w:r>
      <w:proofErr w:type="gramStart"/>
      <w:r w:rsidR="006515FB" w:rsidRPr="006C602D">
        <w:rPr>
          <w:rFonts w:ascii="Times New Roman" w:hAnsi="Times New Roman" w:cs="Times New Roman"/>
          <w:sz w:val="24"/>
          <w:szCs w:val="24"/>
        </w:rPr>
        <w:t>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 79-р, а также производителем хлеба и хлебобулочных изделий, при условии, что доля от продажи указанной продукции в товарообороте хозяйствующего субъекта составляет не менее 70 процентов, либо обязательство осуществлять продажу хлеба и хлебобулочных изделий, при условии, что доля в продаже</w:t>
      </w:r>
      <w:proofErr w:type="gramEnd"/>
      <w:r w:rsidR="006515FB" w:rsidRPr="006C602D">
        <w:rPr>
          <w:rFonts w:ascii="Times New Roman" w:hAnsi="Times New Roman" w:cs="Times New Roman"/>
          <w:sz w:val="24"/>
          <w:szCs w:val="24"/>
        </w:rPr>
        <w:t xml:space="preserve"> указанной сельскохозяйственной продукции или хлеба и хлебобулочных изделий в товарообороте хозяйствующего субъекта составляет 100 процентов, </w:t>
      </w:r>
      <w:r w:rsidR="00A25764" w:rsidRPr="006C602D">
        <w:rPr>
          <w:rFonts w:ascii="Times New Roman" w:hAnsi="Times New Roman" w:cs="Times New Roman"/>
          <w:sz w:val="24"/>
          <w:szCs w:val="24"/>
        </w:rPr>
        <w:t>прилагается гарантийное письмо, содержащее указанное обязательство;</w:t>
      </w:r>
    </w:p>
    <w:p w:rsidR="00A25764" w:rsidRDefault="00A25764" w:rsidP="00761B42">
      <w:pPr>
        <w:pStyle w:val="a4"/>
        <w:numPr>
          <w:ilvl w:val="0"/>
          <w:numId w:val="6"/>
        </w:numPr>
        <w:tabs>
          <w:tab w:val="left" w:pos="851"/>
        </w:tabs>
        <w:spacing w:after="0" w:line="360" w:lineRule="auto"/>
        <w:ind w:left="0" w:firstLine="360"/>
        <w:jc w:val="both"/>
        <w:rPr>
          <w:rFonts w:ascii="Times New Roman" w:hAnsi="Times New Roman" w:cs="Times New Roman"/>
          <w:sz w:val="24"/>
          <w:szCs w:val="24"/>
        </w:rPr>
      </w:pPr>
      <w:r w:rsidRPr="006C602D">
        <w:rPr>
          <w:rFonts w:ascii="Times New Roman" w:hAnsi="Times New Roman" w:cs="Times New Roman"/>
          <w:sz w:val="24"/>
          <w:szCs w:val="24"/>
        </w:rPr>
        <w:t>документы, подтверждающие</w:t>
      </w:r>
      <w:r>
        <w:rPr>
          <w:rFonts w:ascii="Times New Roman" w:hAnsi="Times New Roman" w:cs="Times New Roman"/>
          <w:sz w:val="24"/>
          <w:szCs w:val="24"/>
        </w:rPr>
        <w:t xml:space="preserve"> правовые основания владения существующим стационарным заведением общественного питания, </w:t>
      </w:r>
      <w:r w:rsidR="00505E86">
        <w:rPr>
          <w:rFonts w:ascii="Times New Roman" w:hAnsi="Times New Roman" w:cs="Times New Roman"/>
          <w:sz w:val="24"/>
          <w:szCs w:val="24"/>
        </w:rPr>
        <w:t>в 15 метрах от предполагаемого места размещения сезонного предприятия общественного питания (в случае размещения нестационарного торгового объекта предусмотренного подпунктом 5 пункта 2 статьи 3 Закона Челябинской области от 09.04.2020 № 131</w:t>
      </w:r>
      <w:r w:rsidR="0000634E">
        <w:rPr>
          <w:rFonts w:ascii="Times New Roman" w:hAnsi="Times New Roman" w:cs="Times New Roman"/>
          <w:sz w:val="24"/>
          <w:szCs w:val="24"/>
        </w:rPr>
        <w:t>-ЗО).</w:t>
      </w:r>
    </w:p>
    <w:p w:rsidR="00B21346" w:rsidRDefault="00A63679" w:rsidP="00A63679">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несоответствия сведений об объекте (о местоположении, предельной площади, типе нестационарного торгового объекта, с учетом его специализации в Схеме (при наличии сведений в Схеме), реквизитах правового акта о включении в Схему), указанных в Заявлениях о размещении без проведения торгов, рекомендованных Комиссией, и (или) поступлении заявлений от лиц, не указанных в пункте 1</w:t>
      </w:r>
      <w:r w:rsidR="000C5E0D">
        <w:rPr>
          <w:rFonts w:ascii="Times New Roman" w:hAnsi="Times New Roman" w:cs="Times New Roman"/>
          <w:sz w:val="24"/>
          <w:szCs w:val="24"/>
        </w:rPr>
        <w:t>7</w:t>
      </w:r>
      <w:r>
        <w:rPr>
          <w:rFonts w:ascii="Times New Roman" w:hAnsi="Times New Roman" w:cs="Times New Roman"/>
          <w:sz w:val="24"/>
          <w:szCs w:val="24"/>
        </w:rPr>
        <w:t xml:space="preserve"> настоящего Порядка, Отдел направляет в адрес данных</w:t>
      </w:r>
      <w:proofErr w:type="gramEnd"/>
      <w:r>
        <w:rPr>
          <w:rFonts w:ascii="Times New Roman" w:hAnsi="Times New Roman" w:cs="Times New Roman"/>
          <w:sz w:val="24"/>
          <w:szCs w:val="24"/>
        </w:rPr>
        <w:t xml:space="preserve"> заявителей уведомление </w:t>
      </w:r>
      <w:proofErr w:type="gramStart"/>
      <w:r>
        <w:rPr>
          <w:rFonts w:ascii="Times New Roman" w:hAnsi="Times New Roman" w:cs="Times New Roman"/>
          <w:sz w:val="24"/>
          <w:szCs w:val="24"/>
        </w:rPr>
        <w:t>об отказе в принятии представленного Заявления о размещении без проведения торгов к рассмотрению</w:t>
      </w:r>
      <w:proofErr w:type="gramEnd"/>
      <w:r>
        <w:rPr>
          <w:rFonts w:ascii="Times New Roman" w:hAnsi="Times New Roman" w:cs="Times New Roman"/>
          <w:sz w:val="24"/>
          <w:szCs w:val="24"/>
        </w:rPr>
        <w:t>.</w:t>
      </w:r>
    </w:p>
    <w:p w:rsidR="00A63679" w:rsidRDefault="00A63679" w:rsidP="00A63679">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Заявления о размещении без п</w:t>
      </w:r>
      <w:r w:rsidR="00847A38">
        <w:rPr>
          <w:rFonts w:ascii="Times New Roman" w:hAnsi="Times New Roman" w:cs="Times New Roman"/>
          <w:sz w:val="24"/>
          <w:szCs w:val="24"/>
        </w:rPr>
        <w:t xml:space="preserve">роведения торгов рассматриваются на </w:t>
      </w:r>
      <w:r w:rsidR="001363D0">
        <w:rPr>
          <w:rFonts w:ascii="Times New Roman" w:hAnsi="Times New Roman" w:cs="Times New Roman"/>
          <w:sz w:val="24"/>
          <w:szCs w:val="24"/>
        </w:rPr>
        <w:t>заседаниях Комиссии в течение 30</w:t>
      </w:r>
      <w:r w:rsidR="00847A38">
        <w:rPr>
          <w:rFonts w:ascii="Times New Roman" w:hAnsi="Times New Roman" w:cs="Times New Roman"/>
          <w:sz w:val="24"/>
          <w:szCs w:val="24"/>
        </w:rPr>
        <w:t xml:space="preserve"> дней с даты их поступления в </w:t>
      </w:r>
      <w:r w:rsidR="003C7F78" w:rsidRPr="00A4242A">
        <w:rPr>
          <w:rFonts w:ascii="Times New Roman" w:hAnsi="Times New Roman" w:cs="Times New Roman"/>
          <w:sz w:val="24"/>
          <w:szCs w:val="24"/>
        </w:rPr>
        <w:t>Администр</w:t>
      </w:r>
      <w:r w:rsidR="003C7F78">
        <w:rPr>
          <w:rFonts w:ascii="Times New Roman" w:hAnsi="Times New Roman" w:cs="Times New Roman"/>
          <w:sz w:val="24"/>
          <w:szCs w:val="24"/>
        </w:rPr>
        <w:t>ацию Сулеинского городского поселения</w:t>
      </w:r>
      <w:r w:rsidR="00847A38">
        <w:rPr>
          <w:rFonts w:ascii="Times New Roman" w:hAnsi="Times New Roman" w:cs="Times New Roman"/>
          <w:sz w:val="24"/>
          <w:szCs w:val="24"/>
        </w:rPr>
        <w:t>.</w:t>
      </w:r>
    </w:p>
    <w:p w:rsidR="00847A38" w:rsidRDefault="00847A38" w:rsidP="00A63679">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поступившего Заявления о размещении без проведения торгов Комиссия формирует рекомендации о возможности размещения нестационарного торгового объекта без проведения торгов, либо заключение о наличии оснований для отказа в размещении нестационарного торгового объекта без проведения торгов. Комиссия принимает одно из следующих решений:</w:t>
      </w:r>
    </w:p>
    <w:p w:rsidR="00847A38" w:rsidRDefault="00847A38" w:rsidP="00847A38">
      <w:pPr>
        <w:pStyle w:val="a4"/>
        <w:numPr>
          <w:ilvl w:val="0"/>
          <w:numId w:val="7"/>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о заключении договора на размещение нестационарного торгового объекта без проведения торгов;</w:t>
      </w:r>
    </w:p>
    <w:p w:rsidR="00847A38" w:rsidRDefault="00847A38" w:rsidP="00847A38">
      <w:pPr>
        <w:pStyle w:val="a4"/>
        <w:numPr>
          <w:ilvl w:val="0"/>
          <w:numId w:val="7"/>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на размещение нестационарного торгового объекта без проведения торгов.</w:t>
      </w:r>
    </w:p>
    <w:p w:rsidR="00847A38" w:rsidRDefault="000C5E0D" w:rsidP="000C5E0D">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Решение, указанное в пункте 21 настоящего Порядка, принимается в соответствии с пунктом 9 настоящего Порядка и направляется Отделом хозяйствующему субъекту в течение трех рабочих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такого решения.</w:t>
      </w:r>
    </w:p>
    <w:p w:rsidR="00FE08A2" w:rsidRPr="006C602D" w:rsidRDefault="0013014E" w:rsidP="00FE08A2">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26 настоящего Порядка Управление обязано обеспечить опубликование извещения о возможности размещения нестационарного торгового объекта, срок принятия решения может быть у</w:t>
      </w:r>
      <w:r w:rsidR="00592367">
        <w:rPr>
          <w:rFonts w:ascii="Times New Roman" w:hAnsi="Times New Roman" w:cs="Times New Roman"/>
          <w:sz w:val="24"/>
          <w:szCs w:val="24"/>
        </w:rPr>
        <w:t xml:space="preserve">величен до пятидесяти календарных дней со </w:t>
      </w:r>
      <w:r w:rsidR="00C11C04">
        <w:rPr>
          <w:rFonts w:ascii="Times New Roman" w:hAnsi="Times New Roman" w:cs="Times New Roman"/>
          <w:sz w:val="24"/>
          <w:szCs w:val="24"/>
        </w:rPr>
        <w:t xml:space="preserve">дня поступления от </w:t>
      </w:r>
      <w:r w:rsidR="00C11C04" w:rsidRPr="006C602D">
        <w:rPr>
          <w:rFonts w:ascii="Times New Roman" w:hAnsi="Times New Roman" w:cs="Times New Roman"/>
          <w:sz w:val="24"/>
          <w:szCs w:val="24"/>
        </w:rPr>
        <w:t xml:space="preserve">хозяйствующего субъекта заявления, о чем </w:t>
      </w:r>
      <w:r w:rsidR="00AE18C4" w:rsidRPr="006C602D">
        <w:rPr>
          <w:rFonts w:ascii="Times New Roman" w:hAnsi="Times New Roman" w:cs="Times New Roman"/>
          <w:sz w:val="24"/>
          <w:szCs w:val="24"/>
        </w:rPr>
        <w:t>Отдел</w:t>
      </w:r>
      <w:r w:rsidR="00C11C04" w:rsidRPr="006C602D">
        <w:rPr>
          <w:rFonts w:ascii="Times New Roman" w:hAnsi="Times New Roman" w:cs="Times New Roman"/>
          <w:sz w:val="24"/>
          <w:szCs w:val="24"/>
        </w:rPr>
        <w:t xml:space="preserve"> уведомляет заявителя.</w:t>
      </w:r>
    </w:p>
    <w:p w:rsidR="00FE08A2" w:rsidRPr="006C602D" w:rsidRDefault="00FE08A2" w:rsidP="00FE08A2">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sidRPr="006C602D">
        <w:rPr>
          <w:rFonts w:ascii="Times New Roman" w:hAnsi="Times New Roman" w:cs="Times New Roman"/>
          <w:sz w:val="24"/>
          <w:szCs w:val="24"/>
        </w:rPr>
        <w:t>В случае принятия решения о заключении договора на размещение нестационарного торгового объекта без проведения торгов Управление направляет заявителю два экземпляра подписанного проекта договора на размещение нестационарного торгового объекта:</w:t>
      </w:r>
    </w:p>
    <w:p w:rsidR="00E04EAC" w:rsidRPr="006C602D" w:rsidRDefault="00E04EAC" w:rsidP="00FE08A2">
      <w:pPr>
        <w:pStyle w:val="a4"/>
        <w:tabs>
          <w:tab w:val="left" w:pos="851"/>
        </w:tabs>
        <w:spacing w:after="0" w:line="360" w:lineRule="auto"/>
        <w:ind w:left="0" w:firstLine="851"/>
        <w:jc w:val="both"/>
        <w:rPr>
          <w:rFonts w:ascii="Times New Roman" w:hAnsi="Times New Roman" w:cs="Times New Roman"/>
          <w:sz w:val="24"/>
          <w:szCs w:val="24"/>
        </w:rPr>
      </w:pPr>
      <w:r w:rsidRPr="006C602D">
        <w:rPr>
          <w:rFonts w:ascii="Times New Roman" w:hAnsi="Times New Roman" w:cs="Times New Roman"/>
          <w:sz w:val="24"/>
          <w:szCs w:val="24"/>
        </w:rPr>
        <w:t>Проекты договоров выдаются заявителю или направляются ему по адресу, содержащемуся в его заявлении.</w:t>
      </w:r>
    </w:p>
    <w:p w:rsidR="00E04EAC" w:rsidRPr="006C602D" w:rsidRDefault="00E04EAC" w:rsidP="00E04EAC">
      <w:pPr>
        <w:pStyle w:val="a4"/>
        <w:tabs>
          <w:tab w:val="left" w:pos="851"/>
        </w:tabs>
        <w:spacing w:after="0" w:line="360" w:lineRule="auto"/>
        <w:ind w:left="0" w:firstLine="851"/>
        <w:jc w:val="both"/>
        <w:rPr>
          <w:rFonts w:ascii="Times New Roman" w:hAnsi="Times New Roman" w:cs="Times New Roman"/>
          <w:sz w:val="24"/>
          <w:szCs w:val="24"/>
        </w:rPr>
      </w:pPr>
      <w:r w:rsidRPr="006C602D">
        <w:rPr>
          <w:rFonts w:ascii="Times New Roman" w:hAnsi="Times New Roman" w:cs="Times New Roman"/>
          <w:sz w:val="24"/>
          <w:szCs w:val="24"/>
        </w:rPr>
        <w:t>Проекты договоров на размещение нестационарного торгового объекта, направленные заявителю, должны быть им подписаны и представлены в Управление не позднее чем в течение тридцати календарных дней со дня их получения заявителем.</w:t>
      </w:r>
    </w:p>
    <w:p w:rsidR="005A5918" w:rsidRPr="006C602D" w:rsidRDefault="005A5918" w:rsidP="005A5918">
      <w:pPr>
        <w:pStyle w:val="a4"/>
        <w:tabs>
          <w:tab w:val="left" w:pos="851"/>
        </w:tabs>
        <w:spacing w:after="0" w:line="360" w:lineRule="auto"/>
        <w:ind w:left="360"/>
        <w:jc w:val="both"/>
        <w:rPr>
          <w:rFonts w:ascii="Times New Roman" w:hAnsi="Times New Roman" w:cs="Times New Roman"/>
          <w:sz w:val="24"/>
          <w:szCs w:val="24"/>
        </w:rPr>
      </w:pPr>
    </w:p>
    <w:p w:rsidR="00D03F74" w:rsidRPr="001D2C45" w:rsidRDefault="0025720A" w:rsidP="001D2C45">
      <w:pPr>
        <w:pStyle w:val="a4"/>
        <w:numPr>
          <w:ilvl w:val="0"/>
          <w:numId w:val="1"/>
        </w:numPr>
        <w:tabs>
          <w:tab w:val="left" w:pos="851"/>
        </w:tabs>
        <w:spacing w:after="0" w:line="360" w:lineRule="auto"/>
        <w:ind w:left="0" w:firstLine="360"/>
        <w:jc w:val="center"/>
        <w:rPr>
          <w:rFonts w:ascii="Times New Roman" w:hAnsi="Times New Roman" w:cs="Times New Roman"/>
          <w:sz w:val="24"/>
          <w:szCs w:val="24"/>
        </w:rPr>
      </w:pPr>
      <w:r w:rsidRPr="006C602D">
        <w:rPr>
          <w:rFonts w:ascii="Times New Roman" w:hAnsi="Times New Roman" w:cs="Times New Roman"/>
          <w:sz w:val="24"/>
          <w:szCs w:val="24"/>
        </w:rPr>
        <w:t>Основания для отказа в проведен</w:t>
      </w:r>
      <w:proofErr w:type="gramStart"/>
      <w:r w:rsidRPr="006C602D">
        <w:rPr>
          <w:rFonts w:ascii="Times New Roman" w:hAnsi="Times New Roman" w:cs="Times New Roman"/>
          <w:sz w:val="24"/>
          <w:szCs w:val="24"/>
        </w:rPr>
        <w:t>ии ау</w:t>
      </w:r>
      <w:proofErr w:type="gramEnd"/>
      <w:r w:rsidRPr="006C602D">
        <w:rPr>
          <w:rFonts w:ascii="Times New Roman" w:hAnsi="Times New Roman" w:cs="Times New Roman"/>
          <w:sz w:val="24"/>
          <w:szCs w:val="24"/>
        </w:rPr>
        <w:t>кциона или заключения договора на размещение нестационарного торгового объекта без проведения торгов.</w:t>
      </w:r>
    </w:p>
    <w:p w:rsidR="0025720A" w:rsidRPr="006C602D" w:rsidRDefault="0025720A" w:rsidP="000C5E0D">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sidRPr="006C602D">
        <w:rPr>
          <w:rFonts w:ascii="Times New Roman" w:hAnsi="Times New Roman" w:cs="Times New Roman"/>
          <w:sz w:val="24"/>
          <w:szCs w:val="24"/>
        </w:rPr>
        <w:t>Комиссия принимает решение об отказе в проведен</w:t>
      </w:r>
      <w:proofErr w:type="gramStart"/>
      <w:r w:rsidRPr="006C602D">
        <w:rPr>
          <w:rFonts w:ascii="Times New Roman" w:hAnsi="Times New Roman" w:cs="Times New Roman"/>
          <w:sz w:val="24"/>
          <w:szCs w:val="24"/>
        </w:rPr>
        <w:t>ии ау</w:t>
      </w:r>
      <w:proofErr w:type="gramEnd"/>
      <w:r w:rsidRPr="006C602D">
        <w:rPr>
          <w:rFonts w:ascii="Times New Roman" w:hAnsi="Times New Roman" w:cs="Times New Roman"/>
          <w:sz w:val="24"/>
          <w:szCs w:val="24"/>
        </w:rPr>
        <w:t>кциона или заключении договора на размещение нестационарного торгового объекта без проведения торгов в соответствии со статьей 4 Закона Челябинской области от 09.04.2020 № 131-ЗО.</w:t>
      </w:r>
    </w:p>
    <w:p w:rsidR="005A5918" w:rsidRPr="006C602D" w:rsidRDefault="005A5918" w:rsidP="005A5918">
      <w:pPr>
        <w:pStyle w:val="a4"/>
        <w:tabs>
          <w:tab w:val="left" w:pos="851"/>
        </w:tabs>
        <w:spacing w:after="0" w:line="360" w:lineRule="auto"/>
        <w:ind w:left="360"/>
        <w:jc w:val="both"/>
        <w:rPr>
          <w:rFonts w:ascii="Times New Roman" w:hAnsi="Times New Roman" w:cs="Times New Roman"/>
          <w:sz w:val="24"/>
          <w:szCs w:val="24"/>
        </w:rPr>
      </w:pPr>
    </w:p>
    <w:p w:rsidR="00D03F74" w:rsidRPr="001D2C45" w:rsidRDefault="00C9246D" w:rsidP="001D2C45">
      <w:pPr>
        <w:pStyle w:val="a4"/>
        <w:numPr>
          <w:ilvl w:val="0"/>
          <w:numId w:val="1"/>
        </w:numPr>
        <w:tabs>
          <w:tab w:val="left" w:pos="851"/>
        </w:tabs>
        <w:spacing w:after="0" w:line="360" w:lineRule="auto"/>
        <w:ind w:left="0" w:firstLine="360"/>
        <w:jc w:val="center"/>
        <w:rPr>
          <w:rFonts w:ascii="Times New Roman" w:hAnsi="Times New Roman" w:cs="Times New Roman"/>
          <w:sz w:val="24"/>
          <w:szCs w:val="24"/>
        </w:rPr>
      </w:pPr>
      <w:r w:rsidRPr="006C602D">
        <w:rPr>
          <w:rFonts w:ascii="Times New Roman" w:hAnsi="Times New Roman" w:cs="Times New Roman"/>
          <w:sz w:val="24"/>
          <w:szCs w:val="24"/>
        </w:rPr>
        <w:t xml:space="preserve">Особенности </w:t>
      </w:r>
      <w:r w:rsidR="005A5918" w:rsidRPr="006C602D">
        <w:rPr>
          <w:rFonts w:ascii="Times New Roman" w:hAnsi="Times New Roman" w:cs="Times New Roman"/>
          <w:sz w:val="24"/>
          <w:szCs w:val="24"/>
        </w:rPr>
        <w:t>заключения договора на размещение нестационарного торгового</w:t>
      </w:r>
      <w:r w:rsidR="005A5918">
        <w:rPr>
          <w:rFonts w:ascii="Times New Roman" w:hAnsi="Times New Roman" w:cs="Times New Roman"/>
          <w:sz w:val="24"/>
          <w:szCs w:val="24"/>
        </w:rPr>
        <w:t xml:space="preserve"> объекта без проведения торгов.</w:t>
      </w:r>
    </w:p>
    <w:p w:rsidR="0025720A" w:rsidRPr="006C602D" w:rsidRDefault="005A5918" w:rsidP="000C5E0D">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При поступлении от хозяйствующего субъекта заявления о размещении нестационарного торгового объекта для осуществления сезонной торговли либо в случае, когда хозяйствующий субъект берет на себя обязательство о</w:t>
      </w:r>
      <w:r w:rsidR="00F576D4">
        <w:rPr>
          <w:rFonts w:ascii="Times New Roman" w:hAnsi="Times New Roman" w:cs="Times New Roman"/>
          <w:sz w:val="24"/>
          <w:szCs w:val="24"/>
        </w:rPr>
        <w:t xml:space="preserve">существлять в нестационарном торговом объекте продажу газет, журналов и книг на бумажном носителе, а также продажу сопутствующих товаров при условии, что доля продажи газет, журналов и книг в их товарообороте составляет </w:t>
      </w:r>
      <w:r w:rsidR="00F576D4" w:rsidRPr="006C602D">
        <w:rPr>
          <w:rFonts w:ascii="Times New Roman" w:hAnsi="Times New Roman" w:cs="Times New Roman"/>
          <w:sz w:val="24"/>
          <w:szCs w:val="24"/>
        </w:rPr>
        <w:t>менее 40 процентов товарооборота</w:t>
      </w:r>
      <w:proofErr w:type="gramEnd"/>
      <w:r w:rsidR="00F576D4" w:rsidRPr="006C602D">
        <w:rPr>
          <w:rFonts w:ascii="Times New Roman" w:hAnsi="Times New Roman" w:cs="Times New Roman"/>
          <w:sz w:val="24"/>
          <w:szCs w:val="24"/>
        </w:rPr>
        <w:t xml:space="preserve">, </w:t>
      </w:r>
      <w:proofErr w:type="gramStart"/>
      <w:r w:rsidR="0022572C" w:rsidRPr="006C602D">
        <w:rPr>
          <w:rFonts w:ascii="Times New Roman" w:hAnsi="Times New Roman" w:cs="Times New Roman"/>
          <w:sz w:val="24"/>
          <w:szCs w:val="24"/>
        </w:rPr>
        <w:t>производители сельскохозяйственной продукции, определенной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 79-р, а также производителем хлеба и хлебобулочных изделий, при условии, что доля от продажи</w:t>
      </w:r>
      <w:proofErr w:type="gramEnd"/>
      <w:r w:rsidR="0022572C" w:rsidRPr="006C602D">
        <w:rPr>
          <w:rFonts w:ascii="Times New Roman" w:hAnsi="Times New Roman" w:cs="Times New Roman"/>
          <w:sz w:val="24"/>
          <w:szCs w:val="24"/>
        </w:rPr>
        <w:t xml:space="preserve"> указанной продукции в товарообороте хозяйствующего субъекта составляет не менее 70 процентов, </w:t>
      </w:r>
      <w:r w:rsidR="006515FB" w:rsidRPr="006C602D">
        <w:rPr>
          <w:rFonts w:ascii="Times New Roman" w:hAnsi="Times New Roman" w:cs="Times New Roman"/>
          <w:sz w:val="24"/>
          <w:szCs w:val="24"/>
        </w:rPr>
        <w:t xml:space="preserve">либо обязательство осуществлять продажу хлеба и хлебобулочных изделий, при условии, что доля в продаже указанной сельскохозяйственной продукции или хлеба и хлебобулочных изделий в товарообороте хозяйствующего субъекта составляет 100 процентов, </w:t>
      </w:r>
      <w:r w:rsidR="00F576D4" w:rsidRPr="006C602D">
        <w:rPr>
          <w:rFonts w:ascii="Times New Roman" w:hAnsi="Times New Roman" w:cs="Times New Roman"/>
          <w:sz w:val="24"/>
          <w:szCs w:val="24"/>
        </w:rPr>
        <w:t>уполномоченный орган совершает одно из следующих действий:</w:t>
      </w:r>
    </w:p>
    <w:p w:rsidR="00F576D4" w:rsidRDefault="00C01FB2" w:rsidP="00C01FB2">
      <w:pPr>
        <w:pStyle w:val="a4"/>
        <w:numPr>
          <w:ilvl w:val="0"/>
          <w:numId w:val="8"/>
        </w:numPr>
        <w:tabs>
          <w:tab w:val="left" w:pos="851"/>
        </w:tabs>
        <w:spacing w:after="0" w:line="360" w:lineRule="auto"/>
        <w:ind w:left="0" w:firstLine="360"/>
        <w:jc w:val="both"/>
        <w:rPr>
          <w:rFonts w:ascii="Times New Roman" w:hAnsi="Times New Roman" w:cs="Times New Roman"/>
          <w:sz w:val="24"/>
          <w:szCs w:val="24"/>
        </w:rPr>
      </w:pPr>
      <w:r w:rsidRPr="006C602D">
        <w:rPr>
          <w:rFonts w:ascii="Times New Roman" w:hAnsi="Times New Roman" w:cs="Times New Roman"/>
          <w:sz w:val="24"/>
          <w:szCs w:val="24"/>
        </w:rPr>
        <w:t>В течение тридцати календарных</w:t>
      </w:r>
      <w:r>
        <w:rPr>
          <w:rFonts w:ascii="Times New Roman" w:hAnsi="Times New Roman" w:cs="Times New Roman"/>
          <w:sz w:val="24"/>
          <w:szCs w:val="24"/>
        </w:rPr>
        <w:t xml:space="preserve"> дней со дня поступления заявления обеспечивает опубликование извещения о возможности размещения не</w:t>
      </w:r>
      <w:r w:rsidR="00076055">
        <w:rPr>
          <w:rFonts w:ascii="Times New Roman" w:hAnsi="Times New Roman" w:cs="Times New Roman"/>
          <w:sz w:val="24"/>
          <w:szCs w:val="24"/>
        </w:rPr>
        <w:t xml:space="preserve">стационарного торгового объекта (далее в настоящем Порядке – извещение) в </w:t>
      </w:r>
      <w:r w:rsidR="001D776E">
        <w:rPr>
          <w:rFonts w:ascii="Times New Roman" w:hAnsi="Times New Roman" w:cs="Times New Roman"/>
          <w:sz w:val="24"/>
          <w:szCs w:val="24"/>
        </w:rPr>
        <w:t>порядке,</w:t>
      </w:r>
      <w:r w:rsidR="00076055">
        <w:rPr>
          <w:rFonts w:ascii="Times New Roman" w:hAnsi="Times New Roman" w:cs="Times New Roman"/>
          <w:sz w:val="24"/>
          <w:szCs w:val="24"/>
        </w:rPr>
        <w:t xml:space="preserve"> установленном для официального опубликования (обнародования) муниципальных правовых актов, а также на официальном сайте </w:t>
      </w:r>
      <w:r w:rsidR="00076055" w:rsidRPr="00A4242A">
        <w:rPr>
          <w:rFonts w:ascii="Times New Roman" w:hAnsi="Times New Roman" w:cs="Times New Roman"/>
          <w:sz w:val="24"/>
          <w:szCs w:val="24"/>
        </w:rPr>
        <w:t>Администрации</w:t>
      </w:r>
      <w:r w:rsidR="00A4242A" w:rsidRPr="00A4242A">
        <w:rPr>
          <w:rFonts w:ascii="Times New Roman" w:hAnsi="Times New Roman" w:cs="Times New Roman"/>
          <w:sz w:val="24"/>
          <w:szCs w:val="24"/>
        </w:rPr>
        <w:t xml:space="preserve"> Сулеинского городского поселения</w:t>
      </w:r>
      <w:r w:rsidR="00076055" w:rsidRPr="00A4242A">
        <w:rPr>
          <w:rFonts w:ascii="Times New Roman" w:hAnsi="Times New Roman" w:cs="Times New Roman"/>
          <w:sz w:val="24"/>
          <w:szCs w:val="24"/>
        </w:rPr>
        <w:t>;</w:t>
      </w:r>
    </w:p>
    <w:p w:rsidR="00076055" w:rsidRDefault="00076055" w:rsidP="00C01FB2">
      <w:pPr>
        <w:pStyle w:val="a4"/>
        <w:numPr>
          <w:ilvl w:val="0"/>
          <w:numId w:val="8"/>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Принимает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на размещение нестационарного торгового объекта в соответствии с разделом </w:t>
      </w:r>
      <w:r>
        <w:rPr>
          <w:rFonts w:ascii="Times New Roman" w:hAnsi="Times New Roman" w:cs="Times New Roman"/>
          <w:sz w:val="24"/>
          <w:szCs w:val="24"/>
          <w:lang w:val="en-US"/>
        </w:rPr>
        <w:t>IV</w:t>
      </w:r>
      <w:r w:rsidRPr="00076055">
        <w:rPr>
          <w:rFonts w:ascii="Times New Roman" w:hAnsi="Times New Roman" w:cs="Times New Roman"/>
          <w:sz w:val="24"/>
          <w:szCs w:val="24"/>
        </w:rPr>
        <w:t xml:space="preserve"> </w:t>
      </w:r>
      <w:r>
        <w:rPr>
          <w:rFonts w:ascii="Times New Roman" w:hAnsi="Times New Roman" w:cs="Times New Roman"/>
          <w:sz w:val="24"/>
          <w:szCs w:val="24"/>
        </w:rPr>
        <w:t xml:space="preserve"> настоящего Порядка.</w:t>
      </w:r>
    </w:p>
    <w:p w:rsidR="00F576D4" w:rsidRDefault="00C40078" w:rsidP="000C5E0D">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Управление</w:t>
      </w:r>
      <w:r w:rsidR="0082362B">
        <w:rPr>
          <w:rFonts w:ascii="Times New Roman" w:hAnsi="Times New Roman" w:cs="Times New Roman"/>
          <w:sz w:val="24"/>
          <w:szCs w:val="24"/>
        </w:rPr>
        <w:t xml:space="preserve"> вправе по своей инициативе опубликовать указанное извещение.</w:t>
      </w:r>
    </w:p>
    <w:p w:rsidR="0082362B" w:rsidRDefault="0082362B" w:rsidP="000C5E0D">
      <w:pPr>
        <w:pStyle w:val="a4"/>
        <w:numPr>
          <w:ilvl w:val="0"/>
          <w:numId w:val="3"/>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 извещении указываются:</w:t>
      </w:r>
    </w:p>
    <w:p w:rsidR="0082362B" w:rsidRDefault="0082362B" w:rsidP="0082362B">
      <w:pPr>
        <w:pStyle w:val="a4"/>
        <w:numPr>
          <w:ilvl w:val="0"/>
          <w:numId w:val="9"/>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информация о возможности заключить договор на размещение нестационарного торгового объекта с указанием цели размещения;</w:t>
      </w:r>
    </w:p>
    <w:p w:rsidR="0082362B" w:rsidRDefault="0082362B" w:rsidP="0082362B">
      <w:pPr>
        <w:pStyle w:val="a4"/>
        <w:numPr>
          <w:ilvl w:val="0"/>
          <w:numId w:val="9"/>
        </w:numPr>
        <w:tabs>
          <w:tab w:val="left" w:pos="85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местоположение и площадь нестационарного торгового объекта в соответствии со схемой размещения;</w:t>
      </w:r>
    </w:p>
    <w:p w:rsidR="0082362B" w:rsidRPr="00DC6C84" w:rsidRDefault="00DD6F4F" w:rsidP="0082362B">
      <w:pPr>
        <w:pStyle w:val="a4"/>
        <w:numPr>
          <w:ilvl w:val="0"/>
          <w:numId w:val="9"/>
        </w:numPr>
        <w:tabs>
          <w:tab w:val="left" w:pos="851"/>
        </w:tabs>
        <w:spacing w:after="0" w:line="360" w:lineRule="auto"/>
        <w:ind w:left="0" w:firstLine="360"/>
        <w:jc w:val="both"/>
        <w:rPr>
          <w:rFonts w:ascii="Times New Roman" w:hAnsi="Times New Roman" w:cs="Times New Roman"/>
          <w:sz w:val="24"/>
          <w:szCs w:val="24"/>
        </w:rPr>
      </w:pPr>
      <w:r w:rsidRPr="00DC6C84">
        <w:rPr>
          <w:rFonts w:ascii="Times New Roman" w:hAnsi="Times New Roman" w:cs="Times New Roman"/>
          <w:sz w:val="24"/>
          <w:szCs w:val="24"/>
        </w:rPr>
        <w:t>информация о праве</w:t>
      </w:r>
      <w:r w:rsidR="000030D6" w:rsidRPr="00DC6C84">
        <w:rPr>
          <w:rFonts w:ascii="Times New Roman" w:hAnsi="Times New Roman" w:cs="Times New Roman"/>
          <w:sz w:val="24"/>
          <w:szCs w:val="24"/>
        </w:rPr>
        <w:t xml:space="preserve"> </w:t>
      </w:r>
      <w:r w:rsidR="005A4803" w:rsidRPr="00DC6C84">
        <w:rPr>
          <w:rFonts w:ascii="Times New Roman" w:hAnsi="Times New Roman" w:cs="Times New Roman"/>
          <w:sz w:val="24"/>
          <w:szCs w:val="24"/>
        </w:rPr>
        <w:t xml:space="preserve">хозяйствующих </w:t>
      </w:r>
      <w:r w:rsidR="00076055" w:rsidRPr="00DC6C84">
        <w:rPr>
          <w:rFonts w:ascii="Times New Roman" w:hAnsi="Times New Roman" w:cs="Times New Roman"/>
          <w:sz w:val="24"/>
          <w:szCs w:val="24"/>
        </w:rPr>
        <w:t>субъектов, заинтересованных в размещении нестационарного торгового объекта для указанной цели, в течение 15 календарных дней со дня опубликования извещения</w:t>
      </w:r>
      <w:r w:rsidR="00DC6C84">
        <w:rPr>
          <w:rFonts w:ascii="Times New Roman" w:hAnsi="Times New Roman" w:cs="Times New Roman"/>
          <w:sz w:val="24"/>
          <w:szCs w:val="24"/>
        </w:rPr>
        <w:t>,</w:t>
      </w:r>
      <w:r w:rsidR="00076055" w:rsidRPr="00DC6C84">
        <w:rPr>
          <w:rFonts w:ascii="Times New Roman" w:hAnsi="Times New Roman" w:cs="Times New Roman"/>
          <w:sz w:val="24"/>
          <w:szCs w:val="24"/>
        </w:rPr>
        <w:t xml:space="preserve"> подать заявления; </w:t>
      </w:r>
    </w:p>
    <w:p w:rsidR="00076055" w:rsidRDefault="00076055" w:rsidP="0082362B">
      <w:pPr>
        <w:pStyle w:val="a4"/>
        <w:numPr>
          <w:ilvl w:val="0"/>
          <w:numId w:val="9"/>
        </w:numPr>
        <w:tabs>
          <w:tab w:val="left" w:pos="851"/>
        </w:tabs>
        <w:spacing w:after="0" w:line="36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способ подачи, срок окончания приема заявлений, указанных в пункте 26 наст</w:t>
      </w:r>
      <w:r w:rsidR="00C43D15">
        <w:rPr>
          <w:rFonts w:ascii="Times New Roman" w:hAnsi="Times New Roman" w:cs="Times New Roman"/>
          <w:color w:val="000000" w:themeColor="text1"/>
          <w:sz w:val="24"/>
          <w:szCs w:val="24"/>
        </w:rPr>
        <w:t>оящего П</w:t>
      </w:r>
      <w:r>
        <w:rPr>
          <w:rFonts w:ascii="Times New Roman" w:hAnsi="Times New Roman" w:cs="Times New Roman"/>
          <w:color w:val="000000" w:themeColor="text1"/>
          <w:sz w:val="24"/>
          <w:szCs w:val="24"/>
        </w:rPr>
        <w:t xml:space="preserve">орядка. </w:t>
      </w:r>
    </w:p>
    <w:p w:rsidR="00C43D15" w:rsidRDefault="00C43D15" w:rsidP="00C43D15">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Если по истечении пятнадцати календарных дней со дня опубликования извещения не поступили заявления иных хозяйствующих субъектов, или, если</w:t>
      </w:r>
      <w:r w:rsidR="002A2344">
        <w:rPr>
          <w:rFonts w:ascii="Times New Roman" w:hAnsi="Times New Roman" w:cs="Times New Roman"/>
          <w:color w:val="000000" w:themeColor="text1"/>
          <w:sz w:val="24"/>
          <w:szCs w:val="24"/>
        </w:rPr>
        <w:t xml:space="preserve"> в случае опубликования извещения по инициативе </w:t>
      </w:r>
      <w:r w:rsidR="006B0AD4">
        <w:rPr>
          <w:rFonts w:ascii="Times New Roman" w:hAnsi="Times New Roman" w:cs="Times New Roman"/>
          <w:color w:val="000000" w:themeColor="text1"/>
          <w:sz w:val="24"/>
          <w:szCs w:val="24"/>
        </w:rPr>
        <w:t>Управления</w:t>
      </w:r>
      <w:r w:rsidR="002A2344">
        <w:rPr>
          <w:rFonts w:ascii="Times New Roman" w:hAnsi="Times New Roman" w:cs="Times New Roman"/>
          <w:color w:val="000000" w:themeColor="text1"/>
          <w:sz w:val="24"/>
          <w:szCs w:val="24"/>
        </w:rPr>
        <w:t xml:space="preserve"> поступило только одно заявление, </w:t>
      </w:r>
      <w:r w:rsidR="005D5BD6">
        <w:rPr>
          <w:rFonts w:ascii="Times New Roman" w:hAnsi="Times New Roman" w:cs="Times New Roman"/>
          <w:color w:val="000000" w:themeColor="text1"/>
          <w:sz w:val="24"/>
          <w:szCs w:val="24"/>
        </w:rPr>
        <w:t>Комиссия</w:t>
      </w:r>
      <w:r w:rsidR="002A2344">
        <w:rPr>
          <w:rFonts w:ascii="Times New Roman" w:hAnsi="Times New Roman" w:cs="Times New Roman"/>
          <w:color w:val="000000" w:themeColor="text1"/>
          <w:sz w:val="24"/>
          <w:szCs w:val="24"/>
        </w:rPr>
        <w:t xml:space="preserve"> принимает решение о заключении договора на размещение нестационарного торгового объекта с единственным заявителем.</w:t>
      </w:r>
    </w:p>
    <w:p w:rsidR="002A2344" w:rsidRDefault="002A2344" w:rsidP="00C43D15">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Если в течение пятнадцати календарных дней со дня опубликования извещения поступили заявления иных хозяйствующих субъектов, или, в случае опубликования извещения по инициативе </w:t>
      </w:r>
      <w:r w:rsidR="006B0AD4">
        <w:rPr>
          <w:rFonts w:ascii="Times New Roman" w:hAnsi="Times New Roman" w:cs="Times New Roman"/>
          <w:color w:val="000000" w:themeColor="text1"/>
          <w:sz w:val="24"/>
          <w:szCs w:val="24"/>
        </w:rPr>
        <w:t>Управлени</w:t>
      </w:r>
      <w:r w:rsidR="00FB24C6">
        <w:rPr>
          <w:rFonts w:ascii="Times New Roman" w:hAnsi="Times New Roman" w:cs="Times New Roman"/>
          <w:color w:val="000000" w:themeColor="text1"/>
          <w:sz w:val="24"/>
          <w:szCs w:val="24"/>
        </w:rPr>
        <w:t>я</w:t>
      </w:r>
      <w:r w:rsidR="006B0A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поступило несколько заявлений, </w:t>
      </w:r>
      <w:r w:rsidR="005D5BD6">
        <w:rPr>
          <w:rFonts w:ascii="Times New Roman" w:hAnsi="Times New Roman" w:cs="Times New Roman"/>
          <w:color w:val="000000" w:themeColor="text1"/>
          <w:sz w:val="24"/>
          <w:szCs w:val="24"/>
        </w:rPr>
        <w:t>Комиссия</w:t>
      </w:r>
      <w:r>
        <w:rPr>
          <w:rFonts w:ascii="Times New Roman" w:hAnsi="Times New Roman" w:cs="Times New Roman"/>
          <w:color w:val="000000" w:themeColor="text1"/>
          <w:sz w:val="24"/>
          <w:szCs w:val="24"/>
        </w:rPr>
        <w:t xml:space="preserve"> принимает одно из следующих решений:</w:t>
      </w:r>
    </w:p>
    <w:p w:rsidR="002A2344" w:rsidRDefault="0024104A" w:rsidP="0024104A">
      <w:pPr>
        <w:pStyle w:val="a4"/>
        <w:numPr>
          <w:ilvl w:val="0"/>
          <w:numId w:val="10"/>
        </w:numPr>
        <w:tabs>
          <w:tab w:val="left" w:pos="0"/>
          <w:tab w:val="left" w:pos="851"/>
        </w:tabs>
        <w:spacing w:after="0" w:line="360" w:lineRule="auto"/>
        <w:ind w:left="0" w:firstLine="8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 отказе в заключени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договора на размещение нестационарного торгового объекта без проведения торгов с хозяйствующим субъектом, указанным в пункте 26 настоящего Порядка;</w:t>
      </w:r>
    </w:p>
    <w:p w:rsidR="0024104A" w:rsidRDefault="0024104A" w:rsidP="0024104A">
      <w:pPr>
        <w:pStyle w:val="a4"/>
        <w:numPr>
          <w:ilvl w:val="0"/>
          <w:numId w:val="10"/>
        </w:numPr>
        <w:tabs>
          <w:tab w:val="left" w:pos="0"/>
          <w:tab w:val="left" w:pos="851"/>
        </w:tabs>
        <w:spacing w:after="0" w:line="360" w:lineRule="auto"/>
        <w:ind w:left="0" w:firstLine="8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w:t>
      </w:r>
    </w:p>
    <w:p w:rsidR="0024104A" w:rsidRDefault="0024104A"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размещения сезонной площадки объекта организации общественного питания, примыкающего к зданию</w:t>
      </w:r>
      <w:r w:rsidR="00FB24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либо расположенного на расстоянии не более 15 метров от здания, в котором расположен объект организации общественного питания, хозяйствующий субъект прилагает к заявлению документы, подтверждающие, что он оказывает услуги общественного питания в здании, указанном в заявлении. </w:t>
      </w:r>
    </w:p>
    <w:p w:rsidR="001F5638" w:rsidRPr="006515FB" w:rsidRDefault="00F34788" w:rsidP="006515FB">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 случае поступления двух и более заявлений от хозяйствующих субъектов, имеющих право на заключение договора на размещение нестационарного торгового объекта без проведения торгов в соответствии с пунктом 31 настоящего Порядка, решение о заключении договора на размещение нестационарного торгового объекта без проведения торгов принимается в отношении хозяйствующего субъекта, подавшего заявление ранее других.</w:t>
      </w:r>
      <w:proofErr w:type="gramEnd"/>
    </w:p>
    <w:p w:rsidR="00D03F74" w:rsidRPr="001D2C45" w:rsidRDefault="001F5638" w:rsidP="001D2C45">
      <w:pPr>
        <w:pStyle w:val="a4"/>
        <w:numPr>
          <w:ilvl w:val="0"/>
          <w:numId w:val="1"/>
        </w:numPr>
        <w:tabs>
          <w:tab w:val="left" w:pos="0"/>
          <w:tab w:val="left" w:pos="851"/>
        </w:tabs>
        <w:spacing w:after="0" w:line="360" w:lineRule="auto"/>
        <w:ind w:left="0" w:firstLine="3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акта  соответствия нестационарного торгового объекта эскизному проекту, местоположению</w:t>
      </w:r>
      <w:r w:rsidR="00DD0F5F">
        <w:rPr>
          <w:rFonts w:ascii="Times New Roman" w:hAnsi="Times New Roman" w:cs="Times New Roman"/>
          <w:color w:val="000000" w:themeColor="text1"/>
          <w:sz w:val="24"/>
          <w:szCs w:val="24"/>
        </w:rPr>
        <w:t xml:space="preserve"> и разрешенной площади объекта</w:t>
      </w:r>
    </w:p>
    <w:p w:rsidR="00CB027B" w:rsidRDefault="001F5638"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течение 10 дней после окончания размещения нестационарного торгового объекта владелец нестационарного торгового объекта обращается </w:t>
      </w:r>
      <w:r w:rsidRPr="00A4242A">
        <w:rPr>
          <w:rFonts w:ascii="Times New Roman" w:hAnsi="Times New Roman" w:cs="Times New Roman"/>
          <w:color w:val="000000" w:themeColor="text1"/>
          <w:sz w:val="24"/>
          <w:szCs w:val="24"/>
        </w:rPr>
        <w:t xml:space="preserve">в </w:t>
      </w:r>
      <w:r w:rsidR="00A4242A" w:rsidRPr="00A4242A">
        <w:rPr>
          <w:rFonts w:ascii="Times New Roman" w:hAnsi="Times New Roman" w:cs="Times New Roman"/>
          <w:color w:val="000000" w:themeColor="text1"/>
          <w:sz w:val="24"/>
          <w:szCs w:val="24"/>
        </w:rPr>
        <w:t>Администрацию</w:t>
      </w:r>
      <w:r w:rsidR="00A4242A">
        <w:rPr>
          <w:rFonts w:ascii="Times New Roman" w:hAnsi="Times New Roman" w:cs="Times New Roman"/>
          <w:color w:val="000000" w:themeColor="text1"/>
          <w:sz w:val="24"/>
          <w:szCs w:val="24"/>
        </w:rPr>
        <w:t xml:space="preserve"> Сулеинского городского поселения</w:t>
      </w:r>
      <w:r>
        <w:rPr>
          <w:rFonts w:ascii="Times New Roman" w:hAnsi="Times New Roman" w:cs="Times New Roman"/>
          <w:color w:val="000000" w:themeColor="text1"/>
          <w:sz w:val="24"/>
          <w:szCs w:val="24"/>
        </w:rPr>
        <w:t xml:space="preserve"> с заявлением о выдаче Акта соответствия нестационарного торгового объекта эскизному проекту, местоположению</w:t>
      </w:r>
      <w:r w:rsidR="00DD0F5F">
        <w:rPr>
          <w:rFonts w:ascii="Times New Roman" w:hAnsi="Times New Roman" w:cs="Times New Roman"/>
          <w:color w:val="000000" w:themeColor="text1"/>
          <w:sz w:val="24"/>
          <w:szCs w:val="24"/>
        </w:rPr>
        <w:t xml:space="preserve"> и разрешенной площади объекта,</w:t>
      </w:r>
      <w:r>
        <w:rPr>
          <w:rFonts w:ascii="Times New Roman" w:hAnsi="Times New Roman" w:cs="Times New Roman"/>
          <w:color w:val="000000" w:themeColor="text1"/>
          <w:sz w:val="24"/>
          <w:szCs w:val="24"/>
        </w:rPr>
        <w:t xml:space="preserve"> определенными условиями договора (далее – Акт соответствия). </w:t>
      </w:r>
      <w:r w:rsidR="00DF57A0">
        <w:rPr>
          <w:rFonts w:ascii="Times New Roman" w:hAnsi="Times New Roman" w:cs="Times New Roman"/>
          <w:color w:val="000000" w:themeColor="text1"/>
          <w:sz w:val="24"/>
          <w:szCs w:val="24"/>
        </w:rPr>
        <w:t>Акт соответствия является документом, подтверждающим соответствие размещенного нестационарного торгового объекта эскизному проекту, местоположени</w:t>
      </w:r>
      <w:r w:rsidR="00FB24C6">
        <w:rPr>
          <w:rFonts w:ascii="Times New Roman" w:hAnsi="Times New Roman" w:cs="Times New Roman"/>
          <w:color w:val="000000" w:themeColor="text1"/>
          <w:sz w:val="24"/>
          <w:szCs w:val="24"/>
        </w:rPr>
        <w:t>ю</w:t>
      </w:r>
      <w:r w:rsidR="00DF57A0">
        <w:rPr>
          <w:rFonts w:ascii="Times New Roman" w:hAnsi="Times New Roman" w:cs="Times New Roman"/>
          <w:color w:val="000000" w:themeColor="text1"/>
          <w:sz w:val="24"/>
          <w:szCs w:val="24"/>
        </w:rPr>
        <w:t xml:space="preserve"> </w:t>
      </w:r>
      <w:r w:rsidR="00FB24C6">
        <w:rPr>
          <w:rFonts w:ascii="Times New Roman" w:hAnsi="Times New Roman" w:cs="Times New Roman"/>
          <w:color w:val="000000" w:themeColor="text1"/>
          <w:sz w:val="24"/>
          <w:szCs w:val="24"/>
        </w:rPr>
        <w:t>и</w:t>
      </w:r>
      <w:r w:rsidR="00DF57A0">
        <w:rPr>
          <w:rFonts w:ascii="Times New Roman" w:hAnsi="Times New Roman" w:cs="Times New Roman"/>
          <w:color w:val="000000" w:themeColor="text1"/>
          <w:sz w:val="24"/>
          <w:szCs w:val="24"/>
        </w:rPr>
        <w:t xml:space="preserve"> разрешенной площади объекта, размещенного в соответствии с Порядком и условиями договора на размещение.</w:t>
      </w:r>
    </w:p>
    <w:p w:rsidR="00DF57A0" w:rsidRDefault="00DF57A0"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Заявление о выдаче Акта соответствия подается в </w:t>
      </w:r>
      <w:r w:rsidRPr="00A4242A">
        <w:rPr>
          <w:rFonts w:ascii="Times New Roman" w:hAnsi="Times New Roman" w:cs="Times New Roman"/>
          <w:color w:val="000000" w:themeColor="text1"/>
          <w:sz w:val="24"/>
          <w:szCs w:val="24"/>
        </w:rPr>
        <w:t>Администрацию</w:t>
      </w:r>
      <w:r w:rsidR="00A4242A" w:rsidRPr="00A4242A">
        <w:rPr>
          <w:rFonts w:ascii="Times New Roman" w:hAnsi="Times New Roman" w:cs="Times New Roman"/>
          <w:color w:val="000000" w:themeColor="text1"/>
          <w:sz w:val="24"/>
          <w:szCs w:val="24"/>
        </w:rPr>
        <w:t xml:space="preserve"> Сулеинского городского поселения</w:t>
      </w:r>
      <w:r w:rsidRPr="00A4242A">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 xml:space="preserve"> приложением исполнительной </w:t>
      </w:r>
      <w:proofErr w:type="spellStart"/>
      <w:r>
        <w:rPr>
          <w:rFonts w:ascii="Times New Roman" w:hAnsi="Times New Roman" w:cs="Times New Roman"/>
          <w:color w:val="000000" w:themeColor="text1"/>
          <w:sz w:val="24"/>
          <w:szCs w:val="24"/>
        </w:rPr>
        <w:t>топосъемки</w:t>
      </w:r>
      <w:proofErr w:type="spellEnd"/>
      <w:r>
        <w:rPr>
          <w:rFonts w:ascii="Times New Roman" w:hAnsi="Times New Roman" w:cs="Times New Roman"/>
          <w:color w:val="000000" w:themeColor="text1"/>
          <w:sz w:val="24"/>
          <w:szCs w:val="24"/>
        </w:rPr>
        <w:t xml:space="preserve"> земельного участка</w:t>
      </w:r>
      <w:r w:rsidR="00B9037D" w:rsidRPr="00B9037D">
        <w:rPr>
          <w:rFonts w:ascii="Times New Roman" w:hAnsi="Times New Roman" w:cs="Times New Roman"/>
          <w:color w:val="000000" w:themeColor="text1"/>
          <w:sz w:val="24"/>
          <w:szCs w:val="24"/>
        </w:rPr>
        <w:t xml:space="preserve"> </w:t>
      </w:r>
      <w:r w:rsidR="00B9037D">
        <w:rPr>
          <w:rFonts w:ascii="Times New Roman" w:hAnsi="Times New Roman" w:cs="Times New Roman"/>
          <w:color w:val="000000" w:themeColor="text1"/>
          <w:sz w:val="24"/>
          <w:szCs w:val="24"/>
        </w:rPr>
        <w:t>на бумажном и в электронном виде в системе координат МСК-74</w:t>
      </w:r>
      <w:r>
        <w:rPr>
          <w:rFonts w:ascii="Times New Roman" w:hAnsi="Times New Roman" w:cs="Times New Roman"/>
          <w:color w:val="000000" w:themeColor="text1"/>
          <w:sz w:val="24"/>
          <w:szCs w:val="24"/>
        </w:rPr>
        <w:t>, подтверждающей размещение нестационарного торгового объекта.</w:t>
      </w:r>
      <w:proofErr w:type="gramEnd"/>
    </w:p>
    <w:p w:rsidR="00DF57A0" w:rsidRDefault="00DF57A0"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Заявление о выдаче Акта соответствия рассматривается Комиссией. </w:t>
      </w:r>
    </w:p>
    <w:p w:rsidR="00DF57A0" w:rsidRDefault="00DF57A0"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о выдаче Акта соответствия либо об отказе в его выдаче принимается Комиссией по результатам рассмотрения соответствующего заявления в течение 10 дней после подачи заявления.</w:t>
      </w:r>
    </w:p>
    <w:p w:rsidR="00DF57A0" w:rsidRDefault="00DF57A0"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соответствия оформляется согласно приложению 2 к настоящему Порядку.</w:t>
      </w:r>
    </w:p>
    <w:p w:rsidR="00DF57A0" w:rsidRDefault="00DF57A0"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рассмотрения заявления о выдаче Акта соответствия Комисси</w:t>
      </w:r>
      <w:r w:rsidR="00FB24C6">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принимает решение о выдаче Акта соответствия либо об отказе в его выдаче.</w:t>
      </w:r>
    </w:p>
    <w:p w:rsidR="00DF57A0" w:rsidRDefault="00DF57A0"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принятия Комиссией положительного решения о выдаче Акта соответствия Комиссия в течение 20 дней с момента подачи заявления о выдаче Акта соответст</w:t>
      </w:r>
      <w:r w:rsidR="003249B4">
        <w:rPr>
          <w:rFonts w:ascii="Times New Roman" w:hAnsi="Times New Roman" w:cs="Times New Roman"/>
          <w:color w:val="000000" w:themeColor="text1"/>
          <w:sz w:val="24"/>
          <w:szCs w:val="24"/>
        </w:rPr>
        <w:t>вия составляет Акт соответствия.</w:t>
      </w:r>
      <w:r w:rsidR="00786421">
        <w:rPr>
          <w:rFonts w:ascii="Times New Roman" w:hAnsi="Times New Roman" w:cs="Times New Roman"/>
          <w:color w:val="000000" w:themeColor="text1"/>
          <w:sz w:val="24"/>
          <w:szCs w:val="24"/>
        </w:rPr>
        <w:t xml:space="preserve"> Указанный Акт соответствия составляется в двух экземплярах, один экземпляр из которых не позднее 10 календарных дней </w:t>
      </w:r>
      <w:proofErr w:type="gramStart"/>
      <w:r w:rsidR="00786421">
        <w:rPr>
          <w:rFonts w:ascii="Times New Roman" w:hAnsi="Times New Roman" w:cs="Times New Roman"/>
          <w:color w:val="000000" w:themeColor="text1"/>
          <w:sz w:val="24"/>
          <w:szCs w:val="24"/>
        </w:rPr>
        <w:t>с даты утверждения</w:t>
      </w:r>
      <w:proofErr w:type="gramEnd"/>
      <w:r w:rsidR="00786421">
        <w:rPr>
          <w:rFonts w:ascii="Times New Roman" w:hAnsi="Times New Roman" w:cs="Times New Roman"/>
          <w:color w:val="000000" w:themeColor="text1"/>
          <w:sz w:val="24"/>
          <w:szCs w:val="24"/>
        </w:rPr>
        <w:t xml:space="preserve"> выдается хозяйствующему субъекту или направляется по адресу, указанному в заявлении.</w:t>
      </w:r>
    </w:p>
    <w:p w:rsidR="00786421" w:rsidRDefault="00786421" w:rsidP="0024104A">
      <w:pPr>
        <w:pStyle w:val="a4"/>
        <w:numPr>
          <w:ilvl w:val="0"/>
          <w:numId w:val="3"/>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Основаниями для отказа в выдаче Акт</w:t>
      </w:r>
      <w:r w:rsidR="00FB24C6">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соответствия являются:</w:t>
      </w:r>
    </w:p>
    <w:p w:rsidR="00786421" w:rsidRDefault="00786421" w:rsidP="00786421">
      <w:pPr>
        <w:pStyle w:val="a4"/>
        <w:numPr>
          <w:ilvl w:val="0"/>
          <w:numId w:val="11"/>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несоответствие размещенного нестационарного торгового объекта согласованному местоположению, указанному в договоре на размещение;</w:t>
      </w:r>
    </w:p>
    <w:p w:rsidR="00786421" w:rsidRDefault="00786421" w:rsidP="00786421">
      <w:pPr>
        <w:pStyle w:val="a4"/>
        <w:numPr>
          <w:ilvl w:val="0"/>
          <w:numId w:val="11"/>
        </w:numPr>
        <w:tabs>
          <w:tab w:val="left" w:pos="0"/>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несоответствие размещенного нестационарного торгового объекта площади, типу, </w:t>
      </w:r>
      <w:proofErr w:type="gramStart"/>
      <w:r>
        <w:rPr>
          <w:rFonts w:ascii="Times New Roman" w:hAnsi="Times New Roman" w:cs="Times New Roman"/>
          <w:color w:val="000000" w:themeColor="text1"/>
          <w:sz w:val="24"/>
          <w:szCs w:val="24"/>
        </w:rPr>
        <w:t>указанным</w:t>
      </w:r>
      <w:proofErr w:type="gramEnd"/>
      <w:r>
        <w:rPr>
          <w:rFonts w:ascii="Times New Roman" w:hAnsi="Times New Roman" w:cs="Times New Roman"/>
          <w:color w:val="000000" w:themeColor="text1"/>
          <w:sz w:val="24"/>
          <w:szCs w:val="24"/>
        </w:rPr>
        <w:t xml:space="preserve"> в договоре на размещение;</w:t>
      </w:r>
    </w:p>
    <w:p w:rsidR="00786421" w:rsidRDefault="00786421" w:rsidP="00786421">
      <w:pPr>
        <w:pStyle w:val="a4"/>
        <w:numPr>
          <w:ilvl w:val="0"/>
          <w:numId w:val="11"/>
        </w:numPr>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несоответствие размещенного нестационарного торгового объекта эскизному проекту, предусмотренному условиями договора на размещение.</w:t>
      </w:r>
    </w:p>
    <w:p w:rsidR="00786421" w:rsidRDefault="00786421" w:rsidP="00786421">
      <w:pPr>
        <w:pStyle w:val="a4"/>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отказа в выдаче Акта соответствия, хозяйствующему субъекту направляется уведомление, в </w:t>
      </w:r>
      <w:proofErr w:type="gramStart"/>
      <w:r>
        <w:rPr>
          <w:rFonts w:ascii="Times New Roman" w:hAnsi="Times New Roman" w:cs="Times New Roman"/>
          <w:color w:val="000000" w:themeColor="text1"/>
          <w:sz w:val="24"/>
          <w:szCs w:val="24"/>
        </w:rPr>
        <w:t>срок</w:t>
      </w:r>
      <w:proofErr w:type="gramEnd"/>
      <w:r>
        <w:rPr>
          <w:rFonts w:ascii="Times New Roman" w:hAnsi="Times New Roman" w:cs="Times New Roman"/>
          <w:color w:val="000000" w:themeColor="text1"/>
          <w:sz w:val="24"/>
          <w:szCs w:val="24"/>
        </w:rPr>
        <w:t xml:space="preserve"> не превышающий 5 рабочих дней с даты принятия Комиссией решения от отказе. Заявитель</w:t>
      </w:r>
      <w:r w:rsidR="009D4AE5">
        <w:rPr>
          <w:rFonts w:ascii="Times New Roman" w:hAnsi="Times New Roman" w:cs="Times New Roman"/>
          <w:color w:val="000000" w:themeColor="text1"/>
          <w:sz w:val="24"/>
          <w:szCs w:val="24"/>
        </w:rPr>
        <w:t xml:space="preserve"> вправе</w:t>
      </w:r>
      <w:r>
        <w:rPr>
          <w:rFonts w:ascii="Times New Roman" w:hAnsi="Times New Roman" w:cs="Times New Roman"/>
          <w:color w:val="000000" w:themeColor="text1"/>
          <w:sz w:val="24"/>
          <w:szCs w:val="24"/>
        </w:rPr>
        <w:t xml:space="preserve"> в течение 60 календарных дней  </w:t>
      </w:r>
      <w:r w:rsidR="009D4AE5">
        <w:rPr>
          <w:rFonts w:ascii="Times New Roman" w:hAnsi="Times New Roman" w:cs="Times New Roman"/>
          <w:color w:val="000000" w:themeColor="text1"/>
          <w:sz w:val="24"/>
          <w:szCs w:val="24"/>
        </w:rPr>
        <w:t>исправить выявленные несоответствия и нарушения при размещении нестационарного торгового объекта и повторно обратиться с заявлением о выдаче Акта соответствия.</w:t>
      </w:r>
    </w:p>
    <w:p w:rsidR="009D4AE5" w:rsidRDefault="009D4AE5" w:rsidP="00786421">
      <w:pPr>
        <w:pStyle w:val="a4"/>
        <w:tabs>
          <w:tab w:val="left" w:pos="0"/>
          <w:tab w:val="left" w:pos="851"/>
        </w:tabs>
        <w:spacing w:after="0" w:line="360" w:lineRule="auto"/>
        <w:ind w:left="0" w:firstLine="426"/>
        <w:jc w:val="both"/>
        <w:rPr>
          <w:rFonts w:ascii="Times New Roman" w:hAnsi="Times New Roman" w:cs="Times New Roman"/>
          <w:color w:val="000000" w:themeColor="text1"/>
          <w:sz w:val="24"/>
          <w:szCs w:val="24"/>
        </w:rPr>
      </w:pPr>
    </w:p>
    <w:p w:rsidR="00B21346" w:rsidRPr="001D2C45" w:rsidRDefault="009D4AE5" w:rsidP="001D2C45">
      <w:pPr>
        <w:pStyle w:val="a4"/>
        <w:numPr>
          <w:ilvl w:val="0"/>
          <w:numId w:val="1"/>
        </w:numPr>
        <w:tabs>
          <w:tab w:val="left" w:pos="0"/>
          <w:tab w:val="left" w:pos="851"/>
        </w:tabs>
        <w:spacing w:after="0" w:line="360" w:lineRule="auto"/>
        <w:ind w:left="0" w:firstLine="3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Порядок </w:t>
      </w:r>
      <w:proofErr w:type="gramStart"/>
      <w:r>
        <w:rPr>
          <w:rFonts w:ascii="Times New Roman" w:hAnsi="Times New Roman" w:cs="Times New Roman"/>
          <w:color w:val="000000" w:themeColor="text1"/>
          <w:sz w:val="24"/>
          <w:szCs w:val="24"/>
        </w:rPr>
        <w:t>размещения сезонных площадок объектов организации общественного питания</w:t>
      </w:r>
      <w:proofErr w:type="gramEnd"/>
      <w:r>
        <w:rPr>
          <w:rFonts w:ascii="Times New Roman" w:hAnsi="Times New Roman" w:cs="Times New Roman"/>
          <w:color w:val="000000" w:themeColor="text1"/>
          <w:sz w:val="24"/>
          <w:szCs w:val="24"/>
        </w:rPr>
        <w:t>.</w:t>
      </w:r>
    </w:p>
    <w:p w:rsidR="00B21346" w:rsidRDefault="00E22DDC" w:rsidP="00E22DDC">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Информация о включенных в Схему местах размещения сезонных площадок объектов организации общественного питания (далее – сезонная площадка) ежегодно публикуются не </w:t>
      </w:r>
      <w:r w:rsidR="00D03F74">
        <w:rPr>
          <w:rFonts w:ascii="Times New Roman" w:hAnsi="Times New Roman" w:cs="Times New Roman"/>
          <w:sz w:val="24"/>
          <w:szCs w:val="24"/>
        </w:rPr>
        <w:t>позднее,</w:t>
      </w:r>
      <w:r>
        <w:rPr>
          <w:rFonts w:ascii="Times New Roman" w:hAnsi="Times New Roman" w:cs="Times New Roman"/>
          <w:sz w:val="24"/>
          <w:szCs w:val="24"/>
        </w:rPr>
        <w:t xml:space="preserve"> чем за 30 дней до начала указанного в пункте 4 Приложения 3 периода для приема заявлений от хозяйствующих субъектов на заключение договора на размещение. </w:t>
      </w:r>
    </w:p>
    <w:p w:rsidR="00E936DB" w:rsidRDefault="00E936DB" w:rsidP="00E22DDC">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Сроком начала принятия заявлений о заключении договора на размещение сезонных площадок является момент публикации органом местного самоуправления информации в сети Интернет о принятии таких заявлений. Вышеуказанной публикацией должны быть предусмотрены срок заключения договора на размещения сезонной площадки, порядок и период подачи заявлений о заключении договора на размещение сезонных площадок.</w:t>
      </w:r>
    </w:p>
    <w:p w:rsidR="00E936DB" w:rsidRDefault="00E936DB" w:rsidP="00E936DB">
      <w:pPr>
        <w:pStyle w:val="a4"/>
        <w:tabs>
          <w:tab w:val="left" w:pos="0"/>
          <w:tab w:val="left" w:pos="851"/>
        </w:tabs>
        <w:spacing w:after="0" w:line="360" w:lineRule="auto"/>
        <w:ind w:left="426"/>
        <w:jc w:val="both"/>
        <w:rPr>
          <w:rFonts w:ascii="Times New Roman" w:hAnsi="Times New Roman" w:cs="Times New Roman"/>
          <w:sz w:val="24"/>
          <w:szCs w:val="24"/>
        </w:rPr>
      </w:pPr>
    </w:p>
    <w:p w:rsidR="005F6756" w:rsidRPr="001D2C45" w:rsidRDefault="00E936DB" w:rsidP="001D2C45">
      <w:pPr>
        <w:pStyle w:val="a4"/>
        <w:numPr>
          <w:ilvl w:val="0"/>
          <w:numId w:val="1"/>
        </w:numPr>
        <w:tabs>
          <w:tab w:val="left" w:pos="0"/>
          <w:tab w:val="left" w:pos="851"/>
        </w:tabs>
        <w:spacing w:after="0" w:line="360" w:lineRule="auto"/>
        <w:ind w:left="0" w:firstLine="360"/>
        <w:jc w:val="center"/>
        <w:rPr>
          <w:rFonts w:ascii="Times New Roman" w:hAnsi="Times New Roman" w:cs="Times New Roman"/>
          <w:sz w:val="24"/>
          <w:szCs w:val="24"/>
        </w:rPr>
      </w:pPr>
      <w:r>
        <w:rPr>
          <w:rFonts w:ascii="Times New Roman" w:hAnsi="Times New Roman" w:cs="Times New Roman"/>
          <w:sz w:val="24"/>
          <w:szCs w:val="24"/>
        </w:rPr>
        <w:t>Особенности заключения договора на размещение нестационарного торгового объекта при предоставлении хозяйствующему субъекту компенсационного места</w:t>
      </w:r>
    </w:p>
    <w:p w:rsidR="005F6756" w:rsidRPr="006C602D" w:rsidRDefault="0061744F"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(договора аренды земельного участка, предоставлен</w:t>
      </w:r>
      <w:r w:rsidR="00FB24C6">
        <w:rPr>
          <w:rFonts w:ascii="Times New Roman" w:hAnsi="Times New Roman" w:cs="Times New Roman"/>
          <w:sz w:val="24"/>
          <w:szCs w:val="24"/>
        </w:rPr>
        <w:t xml:space="preserve">ного </w:t>
      </w:r>
      <w:r>
        <w:rPr>
          <w:rFonts w:ascii="Times New Roman" w:hAnsi="Times New Roman" w:cs="Times New Roman"/>
          <w:sz w:val="24"/>
          <w:szCs w:val="24"/>
        </w:rPr>
        <w:t xml:space="preserve">для размещения нестационарного торгового объекта), имеет право на предоставление компенсационного места для размещения нестационарного торгового объекта в случае внесения в схему размещения изменений, которые исключают возможность дальнейшего размещения нестационарного торгового объекта, при расторжении, </w:t>
      </w:r>
      <w:r w:rsidRPr="00DC6C84">
        <w:rPr>
          <w:rFonts w:ascii="Times New Roman" w:hAnsi="Times New Roman" w:cs="Times New Roman"/>
          <w:sz w:val="24"/>
          <w:szCs w:val="24"/>
        </w:rPr>
        <w:t xml:space="preserve">а равно </w:t>
      </w:r>
      <w:r w:rsidR="00BC153E" w:rsidRPr="00DC6C84">
        <w:rPr>
          <w:rFonts w:ascii="Times New Roman" w:hAnsi="Times New Roman" w:cs="Times New Roman"/>
          <w:sz w:val="24"/>
          <w:szCs w:val="24"/>
        </w:rPr>
        <w:t>прекращении</w:t>
      </w:r>
      <w:r w:rsidR="00BC153E">
        <w:rPr>
          <w:rFonts w:ascii="Times New Roman" w:hAnsi="Times New Roman" w:cs="Times New Roman"/>
          <w:sz w:val="24"/>
          <w:szCs w:val="24"/>
        </w:rPr>
        <w:t xml:space="preserve"> действия договора на размещение</w:t>
      </w:r>
      <w:proofErr w:type="gramEnd"/>
      <w:r w:rsidR="00BC153E">
        <w:rPr>
          <w:rFonts w:ascii="Times New Roman" w:hAnsi="Times New Roman" w:cs="Times New Roman"/>
          <w:sz w:val="24"/>
          <w:szCs w:val="24"/>
        </w:rPr>
        <w:t xml:space="preserve"> нестационарного торгового объекта (договора аренды земельного участка, предоставленного для размещения </w:t>
      </w:r>
      <w:r w:rsidR="00BC153E" w:rsidRPr="006C602D">
        <w:rPr>
          <w:rFonts w:ascii="Times New Roman" w:hAnsi="Times New Roman" w:cs="Times New Roman"/>
          <w:sz w:val="24"/>
          <w:szCs w:val="24"/>
        </w:rPr>
        <w:t xml:space="preserve">нестационарного торгового объекта). </w:t>
      </w:r>
    </w:p>
    <w:p w:rsidR="00D90A90" w:rsidRPr="006C602D" w:rsidRDefault="00D90A90" w:rsidP="00D90A90">
      <w:pPr>
        <w:pStyle w:val="a4"/>
        <w:tabs>
          <w:tab w:val="left" w:pos="0"/>
          <w:tab w:val="left" w:pos="851"/>
        </w:tabs>
        <w:spacing w:after="0" w:line="360" w:lineRule="auto"/>
        <w:ind w:left="0" w:firstLine="426"/>
        <w:jc w:val="both"/>
        <w:rPr>
          <w:rFonts w:ascii="Times New Roman" w:hAnsi="Times New Roman" w:cs="Times New Roman"/>
          <w:sz w:val="24"/>
          <w:szCs w:val="24"/>
        </w:rPr>
      </w:pPr>
      <w:proofErr w:type="gramStart"/>
      <w:r w:rsidRPr="006C602D">
        <w:rPr>
          <w:rFonts w:ascii="Times New Roman" w:hAnsi="Times New Roman" w:cs="Times New Roman"/>
          <w:sz w:val="24"/>
          <w:szCs w:val="24"/>
        </w:rPr>
        <w:t>1) Хозяйствующий субъект, имеющий право на заключение договора на размещение нестационарного объекта на новый срок в соответствии с пунктами 1 и 11 части 2 статьи 3 Закона Челябинской области от 09.04.2020 № 131-ЗО, имеет право на предоставление компенсационного места в случае внесения в течение срока, предусмотренного частью 8 статьи 2 настоящего Закона, в схему размещения изменений, исключающих возможность размещения нестационарного торгового</w:t>
      </w:r>
      <w:proofErr w:type="gramEnd"/>
      <w:r w:rsidRPr="006C602D">
        <w:rPr>
          <w:rFonts w:ascii="Times New Roman" w:hAnsi="Times New Roman" w:cs="Times New Roman"/>
          <w:sz w:val="24"/>
          <w:szCs w:val="24"/>
        </w:rPr>
        <w:t xml:space="preserve"> объекта в месте размещения, предусмотренном ранее заключенным договором, при отсутствии иных оснований для отказа.</w:t>
      </w:r>
    </w:p>
    <w:p w:rsidR="00D90A90" w:rsidRPr="006C602D" w:rsidRDefault="00D90A90" w:rsidP="00D90A90">
      <w:pPr>
        <w:pStyle w:val="a4"/>
        <w:tabs>
          <w:tab w:val="left" w:pos="0"/>
          <w:tab w:val="left" w:pos="851"/>
        </w:tabs>
        <w:spacing w:after="0" w:line="360" w:lineRule="auto"/>
        <w:ind w:left="0" w:firstLine="426"/>
        <w:jc w:val="both"/>
        <w:rPr>
          <w:rFonts w:ascii="Times New Roman" w:hAnsi="Times New Roman" w:cs="Times New Roman"/>
          <w:sz w:val="24"/>
          <w:szCs w:val="24"/>
        </w:rPr>
      </w:pPr>
      <w:r w:rsidRPr="006C602D">
        <w:rPr>
          <w:rFonts w:ascii="Times New Roman" w:hAnsi="Times New Roman" w:cs="Times New Roman"/>
          <w:sz w:val="24"/>
          <w:szCs w:val="24"/>
        </w:rPr>
        <w:t>2) Хозяйствующий субъект, имевший право на заключение договора на размещение нестационарного торгового объекта на новый срок в соответствии с пунктами 1 и 11 части 2 статьи 3 Закона Челябинской области от 09.04.2020 № 131-ЗО, которому до 10 ноября 2021 было отказано в заключени</w:t>
      </w:r>
      <w:proofErr w:type="gramStart"/>
      <w:r w:rsidRPr="006C602D">
        <w:rPr>
          <w:rFonts w:ascii="Times New Roman" w:hAnsi="Times New Roman" w:cs="Times New Roman"/>
          <w:sz w:val="24"/>
          <w:szCs w:val="24"/>
        </w:rPr>
        <w:t>и</w:t>
      </w:r>
      <w:proofErr w:type="gramEnd"/>
      <w:r w:rsidRPr="006C602D">
        <w:rPr>
          <w:rFonts w:ascii="Times New Roman" w:hAnsi="Times New Roman" w:cs="Times New Roman"/>
          <w:sz w:val="24"/>
          <w:szCs w:val="24"/>
        </w:rPr>
        <w:t xml:space="preserve"> договора на размещение нестационарного объекта без проведения торгов, имеет право на предоставление компенсационного места в случае, если единственным основанием для отказа являлось внесение в течение срока, предусмотренного частью 8 статьи 2 настоящего Закона, в схему размещения изменений, исключающих возможность размещения нестационарного торгового объекта в месте размещения, предусмотренном ранее заключенным договором.</w:t>
      </w:r>
    </w:p>
    <w:p w:rsidR="00F963FA" w:rsidRDefault="00F963FA"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proofErr w:type="gramStart"/>
      <w:r w:rsidRPr="006C602D">
        <w:rPr>
          <w:rFonts w:ascii="Times New Roman" w:hAnsi="Times New Roman" w:cs="Times New Roman"/>
          <w:sz w:val="24"/>
          <w:szCs w:val="24"/>
        </w:rPr>
        <w:t>Заявитель, осуществляющий размещение нестационарного торгового объекта на основании договора на размещение</w:t>
      </w:r>
      <w:r>
        <w:rPr>
          <w:rFonts w:ascii="Times New Roman" w:hAnsi="Times New Roman" w:cs="Times New Roman"/>
          <w:sz w:val="24"/>
          <w:szCs w:val="24"/>
        </w:rPr>
        <w:t xml:space="preserve"> нестационарного торгового объекта</w:t>
      </w:r>
      <w:r w:rsidR="00FB24C6">
        <w:rPr>
          <w:rFonts w:ascii="Times New Roman" w:hAnsi="Times New Roman" w:cs="Times New Roman"/>
          <w:sz w:val="24"/>
          <w:szCs w:val="24"/>
        </w:rPr>
        <w:t>,</w:t>
      </w:r>
      <w:r>
        <w:rPr>
          <w:rFonts w:ascii="Times New Roman" w:hAnsi="Times New Roman" w:cs="Times New Roman"/>
          <w:sz w:val="24"/>
          <w:szCs w:val="24"/>
        </w:rPr>
        <w:t xml:space="preserve"> имеет право на предоставление компенсационного места для размещения нестационарного торгового объекта в случае использования земель или земельных участков третьими лицами в целях, предусмотренных</w:t>
      </w:r>
      <w:r w:rsidR="000A594D">
        <w:rPr>
          <w:rFonts w:ascii="Times New Roman" w:hAnsi="Times New Roman" w:cs="Times New Roman"/>
          <w:sz w:val="24"/>
          <w:szCs w:val="24"/>
        </w:rPr>
        <w:t xml:space="preserve"> статьей 39</w:t>
      </w:r>
      <w:r w:rsidR="00283305">
        <w:rPr>
          <w:rFonts w:ascii="Times New Roman" w:hAnsi="Times New Roman" w:cs="Times New Roman"/>
          <w:sz w:val="24"/>
          <w:szCs w:val="24"/>
        </w:rPr>
        <w:t xml:space="preserve">.37 Земельного кодекса Российской Федерации, на срок такого использования при условии приостановления исполнения обязательств по договору на размещение нестационарного торгового объекта. </w:t>
      </w:r>
      <w:proofErr w:type="gramEnd"/>
    </w:p>
    <w:p w:rsidR="00E549E9" w:rsidRPr="006C602D" w:rsidRDefault="00E549E9"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места размещения нестационарного торгового объекта </w:t>
      </w:r>
      <w:r w:rsidRPr="006C602D">
        <w:rPr>
          <w:rFonts w:ascii="Times New Roman" w:hAnsi="Times New Roman" w:cs="Times New Roman"/>
          <w:sz w:val="24"/>
          <w:szCs w:val="24"/>
        </w:rPr>
        <w:t xml:space="preserve">хозяйствующий субъект имеет право на предоставление одного компенсационного места для размещения нестационарного торгового объекта </w:t>
      </w:r>
      <w:r w:rsidR="00D90A90" w:rsidRPr="006C602D">
        <w:rPr>
          <w:rFonts w:ascii="Times New Roman" w:hAnsi="Times New Roman" w:cs="Times New Roman"/>
          <w:sz w:val="24"/>
          <w:szCs w:val="24"/>
        </w:rPr>
        <w:t>не превышающий оставшегося</w:t>
      </w:r>
      <w:r w:rsidRPr="006C602D">
        <w:rPr>
          <w:rFonts w:ascii="Times New Roman" w:hAnsi="Times New Roman" w:cs="Times New Roman"/>
          <w:sz w:val="24"/>
          <w:szCs w:val="24"/>
        </w:rPr>
        <w:t xml:space="preserve"> срока</w:t>
      </w:r>
      <w:r w:rsidR="00D90A90" w:rsidRPr="006C602D">
        <w:rPr>
          <w:rFonts w:ascii="Times New Roman" w:hAnsi="Times New Roman" w:cs="Times New Roman"/>
          <w:sz w:val="24"/>
          <w:szCs w:val="24"/>
        </w:rPr>
        <w:t xml:space="preserve"> действия договора на размещение нестационарного торгового объекта</w:t>
      </w:r>
      <w:r w:rsidRPr="006C602D">
        <w:rPr>
          <w:rFonts w:ascii="Times New Roman" w:hAnsi="Times New Roman" w:cs="Times New Roman"/>
          <w:sz w:val="24"/>
          <w:szCs w:val="24"/>
        </w:rPr>
        <w:t xml:space="preserve"> (договором аренды земельного участка, предоставляемого для размещения нестационарного торгового объекта), но не менее </w:t>
      </w:r>
      <w:r w:rsidR="00D90A90" w:rsidRPr="006C602D">
        <w:rPr>
          <w:rFonts w:ascii="Times New Roman" w:hAnsi="Times New Roman" w:cs="Times New Roman"/>
          <w:sz w:val="24"/>
          <w:szCs w:val="24"/>
        </w:rPr>
        <w:t>чем на один</w:t>
      </w:r>
      <w:r w:rsidRPr="006C602D">
        <w:rPr>
          <w:rFonts w:ascii="Times New Roman" w:hAnsi="Times New Roman" w:cs="Times New Roman"/>
          <w:sz w:val="24"/>
          <w:szCs w:val="24"/>
        </w:rPr>
        <w:t xml:space="preserve"> год.</w:t>
      </w:r>
    </w:p>
    <w:p w:rsidR="00E549E9" w:rsidRDefault="00E549E9"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r w:rsidRPr="006C602D">
        <w:rPr>
          <w:rFonts w:ascii="Times New Roman" w:hAnsi="Times New Roman" w:cs="Times New Roman"/>
          <w:sz w:val="24"/>
          <w:szCs w:val="24"/>
        </w:rPr>
        <w:t>Отдел обязан обеспечить наличие в схеме размещения свободных мест для размещения нестационарных торговых объектов, сопоставимых по местоположению и площади изымаемому</w:t>
      </w:r>
      <w:r>
        <w:rPr>
          <w:rFonts w:ascii="Times New Roman" w:hAnsi="Times New Roman" w:cs="Times New Roman"/>
          <w:sz w:val="24"/>
          <w:szCs w:val="24"/>
        </w:rPr>
        <w:t xml:space="preserve"> месту.</w:t>
      </w:r>
    </w:p>
    <w:p w:rsidR="00E549E9" w:rsidRDefault="005D5BD6"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Комиссия </w:t>
      </w:r>
      <w:r w:rsidR="00E549E9">
        <w:rPr>
          <w:rFonts w:ascii="Times New Roman" w:hAnsi="Times New Roman" w:cs="Times New Roman"/>
          <w:sz w:val="24"/>
          <w:szCs w:val="24"/>
        </w:rPr>
        <w:t>не позднее, чем за 30 календарных дней до дня принятия решения, исключающего возможность дальнейшего размещения нестационарного торгового объекта, в письменной форме уведомляет хозяйствующий субъект, с которым заключен договор на размещение нестационарного торгового объекта (договор аренды земельного участка, предоставленного для размещения нестационарного торгового объекта), об исключении возможности дальнейшего размещения нестационарного торгового объекта с указанием причин.</w:t>
      </w:r>
      <w:proofErr w:type="gramEnd"/>
      <w:r w:rsidR="00E549E9">
        <w:rPr>
          <w:rFonts w:ascii="Times New Roman" w:hAnsi="Times New Roman" w:cs="Times New Roman"/>
          <w:sz w:val="24"/>
          <w:szCs w:val="24"/>
        </w:rPr>
        <w:t xml:space="preserve"> Уведомление должно содержать перечень свободных мест для размещения нестациона</w:t>
      </w:r>
      <w:r w:rsidR="001E75BA">
        <w:rPr>
          <w:rFonts w:ascii="Times New Roman" w:hAnsi="Times New Roman" w:cs="Times New Roman"/>
          <w:sz w:val="24"/>
          <w:szCs w:val="24"/>
        </w:rPr>
        <w:t xml:space="preserve">рных торговых объектов в Схеме размещения и предложение хозяйствующему субъекту о выборе компенсационного места для </w:t>
      </w:r>
      <w:r w:rsidR="00DC6C84">
        <w:rPr>
          <w:rFonts w:ascii="Times New Roman" w:hAnsi="Times New Roman" w:cs="Times New Roman"/>
          <w:sz w:val="24"/>
          <w:szCs w:val="24"/>
        </w:rPr>
        <w:t>размещения нестационарного торгового объекта из числа свободных ме</w:t>
      </w:r>
      <w:proofErr w:type="gramStart"/>
      <w:r w:rsidR="00DC6C84">
        <w:rPr>
          <w:rFonts w:ascii="Times New Roman" w:hAnsi="Times New Roman" w:cs="Times New Roman"/>
          <w:sz w:val="24"/>
          <w:szCs w:val="24"/>
        </w:rPr>
        <w:t>ст в сх</w:t>
      </w:r>
      <w:proofErr w:type="gramEnd"/>
      <w:r w:rsidR="00DC6C84">
        <w:rPr>
          <w:rFonts w:ascii="Times New Roman" w:hAnsi="Times New Roman" w:cs="Times New Roman"/>
          <w:sz w:val="24"/>
          <w:szCs w:val="24"/>
        </w:rPr>
        <w:t>еме размещения.</w:t>
      </w:r>
    </w:p>
    <w:p w:rsidR="00DC6C84" w:rsidRDefault="00DC6C84"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Уменьшение площади территории используемых земель или земельных участков, предназначенной для размещения нестационарного торгового объекта, изменение специализации нестационарного торгового объекта, предусмотренной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при предоставлении компенсационного места для размещения нестационарного торгового объекта не допускается без письменного согласия хозяйствующего субъекта.</w:t>
      </w:r>
      <w:proofErr w:type="gramEnd"/>
    </w:p>
    <w:p w:rsidR="00DC6C84" w:rsidRPr="006C602D" w:rsidRDefault="00DC6C84"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Заявитель в срок не позднее 10 рабочих дней со дня получения уведомлений направляет </w:t>
      </w:r>
      <w:r w:rsidRPr="006C602D">
        <w:rPr>
          <w:rFonts w:ascii="Times New Roman" w:hAnsi="Times New Roman" w:cs="Times New Roman"/>
          <w:sz w:val="24"/>
          <w:szCs w:val="24"/>
        </w:rPr>
        <w:t>в Отдел заявление о выборе компенсационного места для размещения нестацио</w:t>
      </w:r>
      <w:r w:rsidR="002A79A6" w:rsidRPr="006C602D">
        <w:rPr>
          <w:rFonts w:ascii="Times New Roman" w:hAnsi="Times New Roman" w:cs="Times New Roman"/>
          <w:sz w:val="24"/>
          <w:szCs w:val="24"/>
        </w:rPr>
        <w:t xml:space="preserve">нарного торгового объекта из числа свободных мест в Схеме размещения </w:t>
      </w:r>
      <w:r w:rsidR="00C7797E" w:rsidRPr="006C602D">
        <w:rPr>
          <w:rFonts w:ascii="Times New Roman" w:hAnsi="Times New Roman" w:cs="Times New Roman"/>
          <w:sz w:val="24"/>
          <w:szCs w:val="24"/>
        </w:rPr>
        <w:t>или уведомляет Отдел о подаче им заявления о включении в схему размещения нового места размещения нестационарного торгового объекта в целях последующего предоставления указанного места в качестве компенсационного места</w:t>
      </w:r>
      <w:proofErr w:type="gramEnd"/>
      <w:r w:rsidR="00C7797E" w:rsidRPr="006C602D">
        <w:rPr>
          <w:rFonts w:ascii="Times New Roman" w:hAnsi="Times New Roman" w:cs="Times New Roman"/>
          <w:sz w:val="24"/>
          <w:szCs w:val="24"/>
        </w:rPr>
        <w:t xml:space="preserve"> для размещения нестационарного торгового объекта.</w:t>
      </w:r>
    </w:p>
    <w:p w:rsidR="006D3A85" w:rsidRPr="006C602D" w:rsidRDefault="006D3A85" w:rsidP="006D3A85">
      <w:pPr>
        <w:pStyle w:val="a4"/>
        <w:tabs>
          <w:tab w:val="left" w:pos="0"/>
          <w:tab w:val="left" w:pos="851"/>
        </w:tabs>
        <w:spacing w:after="0" w:line="360" w:lineRule="auto"/>
        <w:ind w:left="0" w:firstLine="709"/>
        <w:jc w:val="both"/>
        <w:rPr>
          <w:rFonts w:ascii="Times New Roman" w:hAnsi="Times New Roman" w:cs="Times New Roman"/>
          <w:sz w:val="24"/>
          <w:szCs w:val="24"/>
        </w:rPr>
      </w:pPr>
      <w:r w:rsidRPr="006C602D">
        <w:rPr>
          <w:rFonts w:ascii="Times New Roman" w:hAnsi="Times New Roman" w:cs="Times New Roman"/>
          <w:sz w:val="24"/>
          <w:szCs w:val="24"/>
        </w:rPr>
        <w:t xml:space="preserve">В случае включения в схему размещения нового места размещения нестационарного торгового объекта хозяйствующий субъект направляет </w:t>
      </w:r>
      <w:proofErr w:type="gramStart"/>
      <w:r w:rsidRPr="006C602D">
        <w:rPr>
          <w:rFonts w:ascii="Times New Roman" w:hAnsi="Times New Roman" w:cs="Times New Roman"/>
          <w:sz w:val="24"/>
          <w:szCs w:val="24"/>
        </w:rPr>
        <w:t>в Управление заявление о предоставлении указанного места в качестве компенсационного места для размещения нестационарного торгового объекта в срок</w:t>
      </w:r>
      <w:proofErr w:type="gramEnd"/>
      <w:r w:rsidRPr="006C602D">
        <w:rPr>
          <w:rFonts w:ascii="Times New Roman" w:hAnsi="Times New Roman" w:cs="Times New Roman"/>
          <w:sz w:val="24"/>
          <w:szCs w:val="24"/>
        </w:rPr>
        <w:t xml:space="preserve"> не позднее десяти рабочих дней со дня включения нового места размещения нестационарного торгового объекта в схему размещения.</w:t>
      </w:r>
    </w:p>
    <w:p w:rsidR="002A79A6" w:rsidRDefault="002A79A6"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proofErr w:type="gramStart"/>
      <w:r w:rsidRPr="006C602D">
        <w:rPr>
          <w:rFonts w:ascii="Times New Roman" w:hAnsi="Times New Roman" w:cs="Times New Roman"/>
          <w:sz w:val="24"/>
          <w:szCs w:val="24"/>
        </w:rPr>
        <w:t xml:space="preserve">На основании заявления хозяйствующего субъекта о выборе </w:t>
      </w:r>
      <w:r w:rsidR="00FC110F" w:rsidRPr="006C602D">
        <w:rPr>
          <w:rFonts w:ascii="Times New Roman" w:hAnsi="Times New Roman" w:cs="Times New Roman"/>
          <w:sz w:val="24"/>
          <w:szCs w:val="24"/>
        </w:rPr>
        <w:t>компенсационного места для размещения</w:t>
      </w:r>
      <w:r w:rsidR="00FC110F">
        <w:rPr>
          <w:rFonts w:ascii="Times New Roman" w:hAnsi="Times New Roman" w:cs="Times New Roman"/>
          <w:sz w:val="24"/>
          <w:szCs w:val="24"/>
        </w:rPr>
        <w:t xml:space="preserve"> нестационарного торгового объекта из числа свободных мест в схеме</w:t>
      </w:r>
      <w:proofErr w:type="gramEnd"/>
      <w:r w:rsidR="00FC110F">
        <w:rPr>
          <w:rFonts w:ascii="Times New Roman" w:hAnsi="Times New Roman" w:cs="Times New Roman"/>
          <w:sz w:val="24"/>
          <w:szCs w:val="24"/>
        </w:rPr>
        <w:t xml:space="preserve"> размещения, </w:t>
      </w:r>
      <w:r w:rsidR="00892B38">
        <w:rPr>
          <w:rFonts w:ascii="Times New Roman" w:hAnsi="Times New Roman" w:cs="Times New Roman"/>
          <w:sz w:val="24"/>
          <w:szCs w:val="24"/>
        </w:rPr>
        <w:t xml:space="preserve">Управление </w:t>
      </w:r>
      <w:r w:rsidR="00FC110F">
        <w:rPr>
          <w:rFonts w:ascii="Times New Roman" w:hAnsi="Times New Roman" w:cs="Times New Roman"/>
          <w:sz w:val="24"/>
          <w:szCs w:val="24"/>
        </w:rPr>
        <w:t>в течение трех рабочих дней со дня его получения направляет хозяйствующему субъекту два экземпляра подписанного проекта договора на размещение нес</w:t>
      </w:r>
      <w:r w:rsidR="001D4E26">
        <w:rPr>
          <w:rFonts w:ascii="Times New Roman" w:hAnsi="Times New Roman" w:cs="Times New Roman"/>
          <w:sz w:val="24"/>
          <w:szCs w:val="24"/>
        </w:rPr>
        <w:t>тационарного торгового объекта.</w:t>
      </w:r>
    </w:p>
    <w:p w:rsidR="001D4E26" w:rsidRPr="001D4E26" w:rsidRDefault="001D4E26" w:rsidP="001D4E26">
      <w:pPr>
        <w:pStyle w:val="a4"/>
        <w:tabs>
          <w:tab w:val="left" w:pos="0"/>
          <w:tab w:val="left" w:pos="851"/>
        </w:tabs>
        <w:spacing w:after="0" w:line="360" w:lineRule="auto"/>
        <w:ind w:left="0" w:firstLine="567"/>
        <w:jc w:val="both"/>
        <w:rPr>
          <w:rFonts w:ascii="Times New Roman" w:hAnsi="Times New Roman" w:cs="Times New Roman"/>
          <w:sz w:val="24"/>
          <w:szCs w:val="24"/>
        </w:rPr>
      </w:pPr>
      <w:r w:rsidRPr="001D4E26">
        <w:rPr>
          <w:rFonts w:ascii="Times New Roman" w:hAnsi="Times New Roman" w:cs="Times New Roman"/>
          <w:sz w:val="24"/>
          <w:szCs w:val="24"/>
        </w:rPr>
        <w:t>Указанные проекты договоров выдаются хозяйствующему субъекту или направляются ему по адресу, содержащемуся в его заявлении.</w:t>
      </w:r>
    </w:p>
    <w:p w:rsidR="001D4E26" w:rsidRPr="006C602D" w:rsidRDefault="001D4E26" w:rsidP="001D4E26">
      <w:pPr>
        <w:pStyle w:val="a4"/>
        <w:tabs>
          <w:tab w:val="left" w:pos="0"/>
          <w:tab w:val="left" w:pos="851"/>
        </w:tabs>
        <w:spacing w:after="0" w:line="360" w:lineRule="auto"/>
        <w:ind w:left="0" w:firstLine="567"/>
        <w:jc w:val="both"/>
        <w:rPr>
          <w:rFonts w:ascii="Times New Roman" w:hAnsi="Times New Roman" w:cs="Times New Roman"/>
          <w:sz w:val="24"/>
          <w:szCs w:val="24"/>
        </w:rPr>
      </w:pPr>
      <w:r w:rsidRPr="001D4E26">
        <w:rPr>
          <w:rFonts w:ascii="Times New Roman" w:hAnsi="Times New Roman" w:cs="Times New Roman"/>
          <w:sz w:val="24"/>
          <w:szCs w:val="24"/>
        </w:rPr>
        <w:t xml:space="preserve">Проекты договоров на размещение нестационарного торгового объекта, направленные хозяйствующему субъекту, должны быть им подписаны и представлены в уполномоченный орган не </w:t>
      </w:r>
      <w:r w:rsidRPr="006C602D">
        <w:rPr>
          <w:rFonts w:ascii="Times New Roman" w:hAnsi="Times New Roman" w:cs="Times New Roman"/>
          <w:sz w:val="24"/>
          <w:szCs w:val="24"/>
        </w:rPr>
        <w:t>позднее чем в течение тридцати календарных дней со дня их получения хозяйствующим субъектом.</w:t>
      </w:r>
    </w:p>
    <w:p w:rsidR="00FC110F" w:rsidRPr="006C602D" w:rsidRDefault="001D4E26" w:rsidP="0061744F">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r w:rsidRPr="006C602D">
        <w:rPr>
          <w:rFonts w:ascii="Times New Roman" w:hAnsi="Times New Roman" w:cs="Times New Roman"/>
          <w:sz w:val="24"/>
          <w:szCs w:val="24"/>
        </w:rPr>
        <w:t>Х</w:t>
      </w:r>
      <w:r w:rsidR="00CE689B" w:rsidRPr="006C602D">
        <w:rPr>
          <w:rFonts w:ascii="Times New Roman" w:hAnsi="Times New Roman" w:cs="Times New Roman"/>
          <w:sz w:val="24"/>
          <w:szCs w:val="24"/>
        </w:rPr>
        <w:t xml:space="preserve">озяйствующий субъект </w:t>
      </w:r>
      <w:r w:rsidRPr="006C602D">
        <w:rPr>
          <w:rFonts w:ascii="Times New Roman" w:hAnsi="Times New Roman" w:cs="Times New Roman"/>
          <w:sz w:val="24"/>
          <w:szCs w:val="24"/>
        </w:rPr>
        <w:t xml:space="preserve">теряет право </w:t>
      </w:r>
      <w:proofErr w:type="gramStart"/>
      <w:r w:rsidRPr="006C602D">
        <w:rPr>
          <w:rFonts w:ascii="Times New Roman" w:hAnsi="Times New Roman" w:cs="Times New Roman"/>
          <w:sz w:val="24"/>
          <w:szCs w:val="24"/>
        </w:rPr>
        <w:t>на предоставление компенсационного места для размещения нестационарного торгового объекта в случаях его отказа от компенсационного места для размещения</w:t>
      </w:r>
      <w:proofErr w:type="gramEnd"/>
      <w:r w:rsidRPr="006C602D">
        <w:rPr>
          <w:rFonts w:ascii="Times New Roman" w:hAnsi="Times New Roman" w:cs="Times New Roman"/>
          <w:sz w:val="24"/>
          <w:szCs w:val="24"/>
        </w:rPr>
        <w:t xml:space="preserve"> нестационарного торгового объекта,</w:t>
      </w:r>
      <w:bookmarkStart w:id="0" w:name="_GoBack"/>
      <w:r w:rsidR="0034342C">
        <w:rPr>
          <w:rFonts w:ascii="Times New Roman" w:hAnsi="Times New Roman" w:cs="Times New Roman"/>
          <w:sz w:val="24"/>
          <w:szCs w:val="24"/>
        </w:rPr>
        <w:t xml:space="preserve"> </w:t>
      </w:r>
      <w:r w:rsidRPr="006C602D">
        <w:rPr>
          <w:rFonts w:ascii="Times New Roman" w:hAnsi="Times New Roman" w:cs="Times New Roman"/>
          <w:sz w:val="24"/>
          <w:szCs w:val="24"/>
        </w:rPr>
        <w:t>не</w:t>
      </w:r>
      <w:r w:rsidR="0034342C">
        <w:rPr>
          <w:rFonts w:ascii="Times New Roman" w:hAnsi="Times New Roman" w:cs="Times New Roman"/>
          <w:sz w:val="24"/>
          <w:szCs w:val="24"/>
        </w:rPr>
        <w:t xml:space="preserve"> </w:t>
      </w:r>
      <w:r w:rsidRPr="006C602D">
        <w:rPr>
          <w:rFonts w:ascii="Times New Roman" w:hAnsi="Times New Roman" w:cs="Times New Roman"/>
          <w:sz w:val="24"/>
          <w:szCs w:val="24"/>
        </w:rPr>
        <w:t xml:space="preserve">направления хозяйствующим субъектом заявлений, в установленный срок, отказа </w:t>
      </w:r>
      <w:bookmarkEnd w:id="0"/>
      <w:r w:rsidRPr="006C602D">
        <w:rPr>
          <w:rFonts w:ascii="Times New Roman" w:hAnsi="Times New Roman" w:cs="Times New Roman"/>
          <w:sz w:val="24"/>
          <w:szCs w:val="24"/>
        </w:rPr>
        <w:t>хозяйствующему субъекту во включении в схему размещения нового места размещения нестационарного торгового объекта.</w:t>
      </w:r>
    </w:p>
    <w:p w:rsidR="001D4E26" w:rsidRPr="006C602D" w:rsidRDefault="001D4E26" w:rsidP="001D4E26">
      <w:pPr>
        <w:pStyle w:val="a4"/>
        <w:numPr>
          <w:ilvl w:val="0"/>
          <w:numId w:val="3"/>
        </w:numPr>
        <w:tabs>
          <w:tab w:val="left" w:pos="0"/>
          <w:tab w:val="left" w:pos="851"/>
        </w:tabs>
        <w:spacing w:after="0" w:line="360" w:lineRule="auto"/>
        <w:ind w:left="0" w:firstLine="426"/>
        <w:jc w:val="both"/>
        <w:rPr>
          <w:rFonts w:ascii="Times New Roman" w:hAnsi="Times New Roman" w:cs="Times New Roman"/>
          <w:sz w:val="24"/>
          <w:szCs w:val="24"/>
        </w:rPr>
      </w:pPr>
      <w:proofErr w:type="gramStart"/>
      <w:r w:rsidRPr="006C602D">
        <w:rPr>
          <w:rFonts w:ascii="Times New Roman" w:hAnsi="Times New Roman" w:cs="Times New Roman"/>
          <w:sz w:val="24"/>
          <w:szCs w:val="24"/>
        </w:rPr>
        <w:t>Договор на размещение нестационарного торгового объекта, срок действия которого истек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уполномоченный орган о прекращении</w:t>
      </w:r>
      <w:proofErr w:type="gramEnd"/>
      <w:r w:rsidRPr="006C602D">
        <w:rPr>
          <w:rFonts w:ascii="Times New Roman" w:hAnsi="Times New Roman" w:cs="Times New Roman"/>
          <w:sz w:val="24"/>
          <w:szCs w:val="24"/>
        </w:rPr>
        <w:t xml:space="preserve"> договора или его </w:t>
      </w:r>
      <w:proofErr w:type="gramStart"/>
      <w:r w:rsidRPr="006C602D">
        <w:rPr>
          <w:rFonts w:ascii="Times New Roman" w:hAnsi="Times New Roman" w:cs="Times New Roman"/>
          <w:sz w:val="24"/>
          <w:szCs w:val="24"/>
        </w:rPr>
        <w:t>продлении</w:t>
      </w:r>
      <w:proofErr w:type="gramEnd"/>
      <w:r w:rsidRPr="006C602D">
        <w:rPr>
          <w:rFonts w:ascii="Times New Roman" w:hAnsi="Times New Roman" w:cs="Times New Roman"/>
          <w:sz w:val="24"/>
          <w:szCs w:val="24"/>
        </w:rPr>
        <w:t xml:space="preserve"> на иной срок, не превышающий семи лет.</w:t>
      </w:r>
    </w:p>
    <w:p w:rsidR="001D4E26" w:rsidRPr="006C602D" w:rsidRDefault="001D4E26" w:rsidP="001D4E26">
      <w:pPr>
        <w:pStyle w:val="a4"/>
        <w:tabs>
          <w:tab w:val="left" w:pos="0"/>
          <w:tab w:val="left" w:pos="851"/>
        </w:tabs>
        <w:spacing w:after="0" w:line="360" w:lineRule="auto"/>
        <w:ind w:left="0" w:firstLine="426"/>
        <w:jc w:val="both"/>
        <w:rPr>
          <w:rFonts w:ascii="Times New Roman" w:hAnsi="Times New Roman" w:cs="Times New Roman"/>
          <w:sz w:val="24"/>
          <w:szCs w:val="24"/>
        </w:rPr>
      </w:pPr>
      <w:r w:rsidRPr="006C602D">
        <w:rPr>
          <w:rFonts w:ascii="Times New Roman" w:hAnsi="Times New Roman" w:cs="Times New Roman"/>
          <w:sz w:val="24"/>
          <w:szCs w:val="24"/>
        </w:rPr>
        <w:t>Положения настоящего пункта не распространяются на договоры на размещение нестационарного торгового объекта для осуществления сезонной торговли и сезонной площадки объекта организации общественного питания.</w:t>
      </w:r>
    </w:p>
    <w:p w:rsidR="003B7C7C" w:rsidRPr="006C602D" w:rsidRDefault="003B7C7C" w:rsidP="003B7C7C">
      <w:pPr>
        <w:pStyle w:val="a4"/>
        <w:tabs>
          <w:tab w:val="left" w:pos="0"/>
          <w:tab w:val="left" w:pos="851"/>
        </w:tabs>
        <w:spacing w:after="0" w:line="360" w:lineRule="auto"/>
        <w:ind w:left="426"/>
        <w:jc w:val="both"/>
        <w:rPr>
          <w:rFonts w:ascii="Times New Roman" w:hAnsi="Times New Roman" w:cs="Times New Roman"/>
          <w:sz w:val="24"/>
          <w:szCs w:val="24"/>
        </w:rPr>
      </w:pPr>
    </w:p>
    <w:p w:rsidR="003B7C7C" w:rsidRPr="001D2C45" w:rsidRDefault="00CE689B" w:rsidP="001D2C45">
      <w:pPr>
        <w:pStyle w:val="a4"/>
        <w:numPr>
          <w:ilvl w:val="0"/>
          <w:numId w:val="1"/>
        </w:numPr>
        <w:tabs>
          <w:tab w:val="left" w:pos="0"/>
          <w:tab w:val="left" w:pos="851"/>
        </w:tabs>
        <w:spacing w:after="0" w:line="360" w:lineRule="auto"/>
        <w:jc w:val="center"/>
        <w:rPr>
          <w:rFonts w:ascii="Times New Roman" w:hAnsi="Times New Roman" w:cs="Times New Roman"/>
          <w:sz w:val="24"/>
          <w:szCs w:val="24"/>
        </w:rPr>
      </w:pPr>
      <w:r w:rsidRPr="006C602D">
        <w:rPr>
          <w:rFonts w:ascii="Times New Roman" w:hAnsi="Times New Roman" w:cs="Times New Roman"/>
          <w:sz w:val="24"/>
          <w:szCs w:val="24"/>
        </w:rPr>
        <w:t>Ответственность владельцев нестационарных торговых объектов</w:t>
      </w:r>
    </w:p>
    <w:p w:rsidR="00185048" w:rsidRPr="00F31771" w:rsidRDefault="00185048" w:rsidP="004725A9">
      <w:pPr>
        <w:pStyle w:val="formattext"/>
        <w:numPr>
          <w:ilvl w:val="0"/>
          <w:numId w:val="3"/>
        </w:numPr>
        <w:shd w:val="clear" w:color="auto" w:fill="FFFFFF"/>
        <w:tabs>
          <w:tab w:val="left" w:pos="851"/>
        </w:tabs>
        <w:spacing w:before="0" w:beforeAutospacing="0" w:after="0" w:afterAutospacing="0" w:line="360" w:lineRule="auto"/>
        <w:ind w:left="0" w:firstLine="426"/>
        <w:jc w:val="both"/>
        <w:textAlignment w:val="baseline"/>
        <w:rPr>
          <w:color w:val="000000" w:themeColor="text1"/>
          <w:spacing w:val="2"/>
        </w:rPr>
      </w:pPr>
      <w:r w:rsidRPr="006C602D">
        <w:rPr>
          <w:spacing w:val="2"/>
        </w:rPr>
        <w:t>Установка нестационарного торгового объекта без заключения договора на размещение такого объекта</w:t>
      </w:r>
      <w:r w:rsidRPr="00F31771">
        <w:rPr>
          <w:color w:val="000000" w:themeColor="text1"/>
          <w:spacing w:val="2"/>
        </w:rPr>
        <w:t xml:space="preserve"> является </w:t>
      </w:r>
      <w:r w:rsidR="00F31771" w:rsidRPr="00F31771">
        <w:rPr>
          <w:color w:val="000000" w:themeColor="text1"/>
          <w:spacing w:val="2"/>
        </w:rPr>
        <w:t>самовольной,</w:t>
      </w:r>
      <w:r w:rsidRPr="00F31771">
        <w:rPr>
          <w:color w:val="000000" w:themeColor="text1"/>
          <w:spacing w:val="2"/>
        </w:rPr>
        <w:t xml:space="preserve"> и объект подлежит демонтажу его владельцем своими силами либо за свой счет.</w:t>
      </w:r>
    </w:p>
    <w:p w:rsidR="00185048" w:rsidRPr="00F31771" w:rsidRDefault="00185048" w:rsidP="004725A9">
      <w:pPr>
        <w:pStyle w:val="formattext"/>
        <w:numPr>
          <w:ilvl w:val="0"/>
          <w:numId w:val="3"/>
        </w:numPr>
        <w:shd w:val="clear" w:color="auto" w:fill="FFFFFF"/>
        <w:tabs>
          <w:tab w:val="left" w:pos="851"/>
        </w:tabs>
        <w:spacing w:before="0" w:beforeAutospacing="0" w:after="0" w:afterAutospacing="0" w:line="360" w:lineRule="auto"/>
        <w:ind w:left="0" w:firstLine="426"/>
        <w:jc w:val="both"/>
        <w:textAlignment w:val="baseline"/>
        <w:rPr>
          <w:color w:val="000000" w:themeColor="text1"/>
          <w:spacing w:val="2"/>
        </w:rPr>
      </w:pPr>
      <w:r w:rsidRPr="00F31771">
        <w:rPr>
          <w:color w:val="000000" w:themeColor="text1"/>
          <w:spacing w:val="2"/>
        </w:rPr>
        <w:t>Ответственность владельца нестационарного торгового объекта в случае неполучения акта соответствия в сроки, установленные правовым актом А</w:t>
      </w:r>
      <w:r w:rsidRPr="00A4242A">
        <w:rPr>
          <w:color w:val="000000" w:themeColor="text1"/>
          <w:spacing w:val="2"/>
        </w:rPr>
        <w:t>дминистрации</w:t>
      </w:r>
      <w:r w:rsidRPr="0034342C">
        <w:rPr>
          <w:color w:val="000000" w:themeColor="text1"/>
          <w:spacing w:val="2"/>
          <w:highlight w:val="yellow"/>
        </w:rPr>
        <w:t xml:space="preserve"> </w:t>
      </w:r>
      <w:r w:rsidR="00A4242A">
        <w:rPr>
          <w:color w:val="000000" w:themeColor="text1"/>
          <w:spacing w:val="2"/>
        </w:rPr>
        <w:t xml:space="preserve">Сулеинского городского поселения, </w:t>
      </w:r>
      <w:r w:rsidRPr="00F31771">
        <w:rPr>
          <w:color w:val="000000" w:themeColor="text1"/>
          <w:spacing w:val="2"/>
        </w:rPr>
        <w:t>наступает согласно условиям договора на размещение нестационарного торгового объекта.</w:t>
      </w:r>
    </w:p>
    <w:p w:rsidR="00185048" w:rsidRPr="00F31771" w:rsidRDefault="00185048" w:rsidP="004725A9">
      <w:pPr>
        <w:pStyle w:val="formattext"/>
        <w:numPr>
          <w:ilvl w:val="0"/>
          <w:numId w:val="3"/>
        </w:numPr>
        <w:shd w:val="clear" w:color="auto" w:fill="FFFFFF"/>
        <w:tabs>
          <w:tab w:val="left" w:pos="851"/>
        </w:tabs>
        <w:spacing w:before="0" w:beforeAutospacing="0" w:after="0" w:afterAutospacing="0" w:line="360" w:lineRule="auto"/>
        <w:ind w:left="0" w:firstLine="426"/>
        <w:jc w:val="both"/>
        <w:textAlignment w:val="baseline"/>
        <w:rPr>
          <w:color w:val="000000" w:themeColor="text1"/>
          <w:spacing w:val="2"/>
        </w:rPr>
      </w:pPr>
      <w:r w:rsidRPr="00F31771">
        <w:rPr>
          <w:color w:val="000000" w:themeColor="text1"/>
          <w:spacing w:val="2"/>
        </w:rPr>
        <w:t>Обязанность по возмещению вреда в случае причинения ущерба гражданам и (или) юридическим лицам при самовольном размещении нестационарного торгового объекта возлагается на лицо, осуществившее самовольное размещение в порядке, установленном законодательством Российской Федерации.</w:t>
      </w:r>
    </w:p>
    <w:p w:rsidR="00EC58C2" w:rsidRDefault="00185048" w:rsidP="00AB2208">
      <w:pPr>
        <w:pStyle w:val="formattext"/>
        <w:numPr>
          <w:ilvl w:val="0"/>
          <w:numId w:val="3"/>
        </w:numPr>
        <w:shd w:val="clear" w:color="auto" w:fill="FFFFFF"/>
        <w:tabs>
          <w:tab w:val="left" w:pos="851"/>
        </w:tabs>
        <w:spacing w:before="0" w:beforeAutospacing="0" w:after="0" w:afterAutospacing="0" w:line="360" w:lineRule="auto"/>
        <w:ind w:left="0" w:firstLine="426"/>
        <w:jc w:val="both"/>
        <w:textAlignment w:val="baseline"/>
        <w:rPr>
          <w:color w:val="000000" w:themeColor="text1"/>
          <w:spacing w:val="2"/>
        </w:rPr>
      </w:pPr>
      <w:r w:rsidRPr="00F31771">
        <w:rPr>
          <w:color w:val="000000" w:themeColor="text1"/>
          <w:spacing w:val="2"/>
        </w:rPr>
        <w:t>Нарушение Правил благоустройства при размещении нестационарного торгового объекта влечет за собой ответственность лица, которое произвело это размещение</w:t>
      </w:r>
      <w:r w:rsidR="00892B38" w:rsidRPr="00F31771">
        <w:rPr>
          <w:color w:val="000000" w:themeColor="text1"/>
          <w:spacing w:val="2"/>
        </w:rPr>
        <w:t xml:space="preserve"> согласно </w:t>
      </w:r>
      <w:r w:rsidR="00DB6C2D">
        <w:rPr>
          <w:color w:val="000000" w:themeColor="text1"/>
          <w:spacing w:val="2"/>
        </w:rPr>
        <w:t>п</w:t>
      </w:r>
      <w:r w:rsidR="00AB2208" w:rsidRPr="00F31771">
        <w:rPr>
          <w:color w:val="000000" w:themeColor="text1"/>
          <w:spacing w:val="2"/>
        </w:rPr>
        <w:t xml:space="preserve">равилам благоустройства </w:t>
      </w:r>
      <w:r w:rsidR="00DB6C2D">
        <w:rPr>
          <w:color w:val="000000" w:themeColor="text1"/>
          <w:spacing w:val="2"/>
        </w:rPr>
        <w:t>территории.</w:t>
      </w:r>
    </w:p>
    <w:p w:rsidR="00EC58C2" w:rsidRDefault="00EC58C2">
      <w:pPr>
        <w:rPr>
          <w:rFonts w:ascii="Times New Roman" w:eastAsia="Times New Roman" w:hAnsi="Times New Roman" w:cs="Times New Roman"/>
          <w:color w:val="000000" w:themeColor="text1"/>
          <w:spacing w:val="2"/>
          <w:sz w:val="24"/>
          <w:szCs w:val="24"/>
          <w:lang w:eastAsia="ru-RU"/>
        </w:rPr>
      </w:pPr>
      <w:r>
        <w:rPr>
          <w:color w:val="000000" w:themeColor="text1"/>
          <w:spacing w:val="2"/>
        </w:rPr>
        <w:br w:type="page"/>
      </w:r>
    </w:p>
    <w:p w:rsidR="00EC58C2" w:rsidRPr="00EC58C2" w:rsidRDefault="00EC58C2" w:rsidP="00EC58C2">
      <w:pPr>
        <w:pageBreakBefore/>
        <w:suppressAutoHyphens/>
        <w:spacing w:after="0" w:line="240" w:lineRule="auto"/>
        <w:ind w:left="4678"/>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                         Приложение 1</w:t>
      </w:r>
    </w:p>
    <w:p w:rsidR="00EC58C2" w:rsidRPr="00EC58C2" w:rsidRDefault="00EC58C2" w:rsidP="00EC58C2">
      <w:pPr>
        <w:suppressAutoHyphens/>
        <w:spacing w:after="0" w:line="240" w:lineRule="auto"/>
        <w:ind w:left="5103"/>
        <w:jc w:val="both"/>
        <w:rPr>
          <w:rFonts w:ascii="Times New Roman" w:eastAsia="Times New Roman" w:hAnsi="Times New Roman" w:cs="Times New Roman"/>
          <w:sz w:val="24"/>
          <w:szCs w:val="24"/>
          <w:lang w:eastAsia="ru-RU"/>
        </w:rPr>
      </w:pPr>
    </w:p>
    <w:p w:rsidR="00EC58C2" w:rsidRPr="00EC58C2" w:rsidRDefault="00EC58C2" w:rsidP="00EC58C2">
      <w:pPr>
        <w:suppressAutoHyphens/>
        <w:spacing w:after="0" w:line="240" w:lineRule="auto"/>
        <w:ind w:left="4678"/>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к Положению </w:t>
      </w:r>
      <w:r w:rsidRPr="00EC58C2">
        <w:rPr>
          <w:rFonts w:ascii="Times New Roman" w:eastAsia="Times New Roman" w:hAnsi="Times New Roman" w:cs="Times New Roman"/>
          <w:color w:val="00000A"/>
          <w:sz w:val="24"/>
          <w:szCs w:val="24"/>
          <w:lang w:eastAsia="ru-RU"/>
        </w:rPr>
        <w:t xml:space="preserve">о порядке и условиях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 Сулеинского городского поселения </w:t>
      </w:r>
    </w:p>
    <w:p w:rsidR="00EC58C2" w:rsidRPr="00EC58C2" w:rsidRDefault="00EC58C2" w:rsidP="00EC58C2">
      <w:pPr>
        <w:suppressAutoHyphens/>
        <w:spacing w:after="0" w:line="360" w:lineRule="auto"/>
        <w:rPr>
          <w:rFonts w:ascii="Times New Roman" w:eastAsia="Times New Roman" w:hAnsi="Times New Roman" w:cs="Times New Roman"/>
          <w:sz w:val="20"/>
          <w:szCs w:val="20"/>
          <w:lang w:eastAsia="ru-RU"/>
        </w:rPr>
      </w:pPr>
    </w:p>
    <w:p w:rsidR="00EC58C2" w:rsidRPr="00EC58C2" w:rsidRDefault="00EC58C2" w:rsidP="00EC58C2">
      <w:pPr>
        <w:suppressAutoHyphens/>
        <w:spacing w:after="0" w:line="360" w:lineRule="auto"/>
        <w:rPr>
          <w:rFonts w:ascii="Times New Roman" w:eastAsia="Times New Roman" w:hAnsi="Times New Roman" w:cs="Times New Roman"/>
          <w:sz w:val="20"/>
          <w:szCs w:val="20"/>
          <w:lang w:eastAsia="ru-RU"/>
        </w:rPr>
      </w:pPr>
    </w:p>
    <w:p w:rsidR="00EC58C2" w:rsidRPr="00EC58C2" w:rsidRDefault="00EC58C2" w:rsidP="00EC58C2">
      <w:pPr>
        <w:suppressAutoHyphens/>
        <w:spacing w:after="0" w:line="360" w:lineRule="auto"/>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Порядок</w:t>
      </w:r>
    </w:p>
    <w:p w:rsidR="00EC58C2" w:rsidRPr="00EC58C2" w:rsidRDefault="00EC58C2" w:rsidP="00EC58C2">
      <w:pPr>
        <w:suppressAutoHyphens/>
        <w:spacing w:after="0" w:line="360" w:lineRule="auto"/>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проведения аукциона на право заключения договоров</w:t>
      </w:r>
    </w:p>
    <w:p w:rsidR="00EC58C2" w:rsidRPr="00EC58C2" w:rsidRDefault="00EC58C2" w:rsidP="00EC58C2">
      <w:pPr>
        <w:suppressAutoHyphens/>
        <w:spacing w:after="0" w:line="360" w:lineRule="auto"/>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на размещение нестационарных торговых объектов</w:t>
      </w:r>
    </w:p>
    <w:p w:rsidR="00EC58C2" w:rsidRPr="00EC58C2" w:rsidRDefault="00EC58C2" w:rsidP="00EC58C2">
      <w:pPr>
        <w:suppressAutoHyphens/>
        <w:spacing w:after="0" w:line="360" w:lineRule="auto"/>
        <w:contextualSpacing/>
        <w:jc w:val="center"/>
        <w:rPr>
          <w:rFonts w:ascii="Times New Roman" w:eastAsia="Times New Roman" w:hAnsi="Times New Roman" w:cs="Times New Roman"/>
          <w:sz w:val="20"/>
          <w:szCs w:val="20"/>
          <w:lang w:eastAsia="ru-RU"/>
        </w:rPr>
      </w:pPr>
    </w:p>
    <w:p w:rsidR="00EC58C2" w:rsidRPr="001D2C45" w:rsidRDefault="00EC58C2" w:rsidP="001D2C45">
      <w:pPr>
        <w:suppressAutoHyphens/>
        <w:spacing w:after="0" w:line="360" w:lineRule="auto"/>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val="en-US" w:eastAsia="ru-RU"/>
        </w:rPr>
        <w:t>I</w:t>
      </w:r>
      <w:r w:rsidRPr="00EC58C2">
        <w:rPr>
          <w:rFonts w:ascii="Times New Roman" w:eastAsia="Times New Roman" w:hAnsi="Times New Roman" w:cs="Times New Roman"/>
          <w:sz w:val="24"/>
          <w:szCs w:val="24"/>
          <w:lang w:eastAsia="ru-RU"/>
        </w:rPr>
        <w:t>. Общие положения</w:t>
      </w:r>
    </w:p>
    <w:p w:rsidR="00EC58C2" w:rsidRPr="00EC58C2" w:rsidRDefault="00EC58C2" w:rsidP="00EC58C2">
      <w:pPr>
        <w:suppressAutoHyphens/>
        <w:spacing w:after="0" w:line="360" w:lineRule="auto"/>
        <w:ind w:firstLine="720"/>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 Порядок проведения аукциона на право заключения договоров на размещение нестационарных торговых объектов на территории Сулеинского городского поселения (далее – Порядок проведения аукциона) устанавливает процедуру подготовки и проведения аукциона на право заключения договора на размещение нестационарного торгового объекта (далее – договор на размещение), а также порядок заключения таких договоров по результатам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EC58C2">
        <w:rPr>
          <w:rFonts w:ascii="Times New Roman" w:eastAsia="Times New Roman" w:hAnsi="Times New Roman" w:cs="Times New Roman"/>
          <w:sz w:val="24"/>
          <w:szCs w:val="24"/>
          <w:lang w:eastAsia="ru-RU"/>
        </w:rPr>
        <w:t>2. Решение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 на право заключения договора на размещение (далее – аукцион) принимается распоряжением Администрации Сулеинского городского поселения или должностного лица Администрации Сулеинского городского поселения, действующего в пределах его компетенции, установленной муниципальными правовыми актами Сулеинского городского поселения, о продаже на аукционе права на заключение договора на размещение.</w:t>
      </w:r>
    </w:p>
    <w:p w:rsidR="00EC58C2" w:rsidRPr="00EC58C2" w:rsidRDefault="00EC58C2" w:rsidP="00EC58C2">
      <w:pPr>
        <w:suppressAutoHyphens/>
        <w:spacing w:after="0" w:line="360" w:lineRule="auto"/>
        <w:ind w:firstLine="720"/>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 По результатам аукциона на право заключения договора на размещение определяется ежегодный размер платы за размещение.</w:t>
      </w:r>
    </w:p>
    <w:p w:rsidR="00EC58C2" w:rsidRPr="00EC58C2" w:rsidRDefault="00EC58C2" w:rsidP="00EC58C2">
      <w:pPr>
        <w:suppressAutoHyphens/>
        <w:spacing w:after="0" w:line="360" w:lineRule="auto"/>
        <w:ind w:firstLine="720"/>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4. Победителем аукциона признается участник аукциона, предложивший наибольший размер ежегодной платы за размещение нестационарного торгового объекта. </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5. Начальная цена предмета аукциона на право заключения договора на размещение устанавливается в размере ежегодной платы за размещение, в порядке, установленном муниципальным правовым актом Сулеинского городского поселения.</w:t>
      </w:r>
    </w:p>
    <w:p w:rsidR="00EC58C2" w:rsidRPr="00EC58C2" w:rsidRDefault="00EC58C2" w:rsidP="00EC58C2">
      <w:pPr>
        <w:suppressAutoHyphens/>
        <w:spacing w:after="0" w:line="360" w:lineRule="auto"/>
        <w:ind w:firstLine="720"/>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6. Аукцион является открытым по составу участников.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EC58C2" w:rsidRPr="00EC58C2" w:rsidRDefault="00EC58C2" w:rsidP="00EC58C2">
      <w:pPr>
        <w:suppressAutoHyphens/>
        <w:spacing w:after="0" w:line="360" w:lineRule="auto"/>
        <w:ind w:firstLine="720"/>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7.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«Шаг аукциона» устанавливается в пределах 3 процентов начальной цены предмета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8. Организатор аукциона обеспечивает опубликование извещения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 в порядке, установленном для официального опубликования муниципальных правовых актов Сулеинского городского поселения, не менее чем за 35 дней до дня проведения аукциона. Информация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 должна быть доступна для ознакомления всем заинтересованным лицам без взимания платы.</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shd w:val="clear" w:color="auto" w:fill="FFFFFF"/>
        </w:rPr>
        <w:t>9. И</w:t>
      </w:r>
      <w:r w:rsidRPr="00EC58C2">
        <w:rPr>
          <w:rFonts w:ascii="Times New Roman" w:eastAsia="Times New Roman" w:hAnsi="Times New Roman" w:cs="Times New Roman"/>
          <w:sz w:val="24"/>
          <w:szCs w:val="24"/>
          <w:shd w:val="clear" w:color="auto" w:fill="FFFFFF"/>
          <w:lang w:eastAsia="ru-RU"/>
        </w:rPr>
        <w:t>звещение о проведен</w:t>
      </w:r>
      <w:proofErr w:type="gramStart"/>
      <w:r w:rsidRPr="00EC58C2">
        <w:rPr>
          <w:rFonts w:ascii="Times New Roman" w:eastAsia="Times New Roman" w:hAnsi="Times New Roman" w:cs="Times New Roman"/>
          <w:sz w:val="24"/>
          <w:szCs w:val="24"/>
          <w:shd w:val="clear" w:color="auto" w:fill="FFFFFF"/>
          <w:lang w:eastAsia="ru-RU"/>
        </w:rPr>
        <w:t>ии ау</w:t>
      </w:r>
      <w:proofErr w:type="gramEnd"/>
      <w:r w:rsidRPr="00EC58C2">
        <w:rPr>
          <w:rFonts w:ascii="Times New Roman" w:eastAsia="Times New Roman" w:hAnsi="Times New Roman" w:cs="Times New Roman"/>
          <w:sz w:val="24"/>
          <w:szCs w:val="24"/>
          <w:shd w:val="clear" w:color="auto" w:fill="FFFFFF"/>
          <w:lang w:eastAsia="ru-RU"/>
        </w:rPr>
        <w:t>кциона, подлежащее опубликованию в газете</w:t>
      </w:r>
      <w:r w:rsidRPr="00EC58C2">
        <w:rPr>
          <w:rFonts w:ascii="Times New Roman" w:eastAsia="Times New Roman" w:hAnsi="Times New Roman" w:cs="Times New Roman"/>
          <w:sz w:val="24"/>
          <w:szCs w:val="24"/>
          <w:lang w:eastAsia="ru-RU"/>
        </w:rPr>
        <w:t xml:space="preserve"> в порядке, установленном для опубликования муниципальных правовых актов Сулеинского городского поселения, должно содержать следующие сведения:</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rPr>
        <w:t xml:space="preserve">1) наименование, место нахождения, почтовый адрес и адрес электронной почты, номер контактного телефона органа </w:t>
      </w:r>
      <w:r w:rsidRPr="00EC58C2">
        <w:rPr>
          <w:rFonts w:ascii="Times New Roman" w:eastAsia="Times New Roman" w:hAnsi="Times New Roman" w:cs="Times New Roman"/>
          <w:sz w:val="24"/>
          <w:szCs w:val="24"/>
          <w:lang w:eastAsia="ru-RU"/>
        </w:rPr>
        <w:t>Организатора аукциона</w:t>
      </w:r>
      <w:r w:rsidRPr="00EC58C2">
        <w:rPr>
          <w:rFonts w:ascii="Times New Roman" w:eastAsia="Calibri" w:hAnsi="Times New Roman" w:cs="Times New Roman"/>
          <w:sz w:val="24"/>
          <w:szCs w:val="24"/>
        </w:rPr>
        <w:t>;</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rPr>
        <w:t>2) указание официального сайта, на котором размещено извещение о проведен</w:t>
      </w:r>
      <w:proofErr w:type="gramStart"/>
      <w:r w:rsidRPr="00EC58C2">
        <w:rPr>
          <w:rFonts w:ascii="Times New Roman" w:eastAsia="Calibri" w:hAnsi="Times New Roman" w:cs="Times New Roman"/>
          <w:sz w:val="24"/>
          <w:szCs w:val="24"/>
        </w:rPr>
        <w:t>ии ау</w:t>
      </w:r>
      <w:proofErr w:type="gramEnd"/>
      <w:r w:rsidRPr="00EC58C2">
        <w:rPr>
          <w:rFonts w:ascii="Times New Roman" w:eastAsia="Calibri" w:hAnsi="Times New Roman" w:cs="Times New Roman"/>
          <w:sz w:val="24"/>
          <w:szCs w:val="24"/>
        </w:rPr>
        <w:t>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rPr>
        <w:t>3) место, дата, время проведения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rPr>
        <w:t xml:space="preserve">4) адрес места приема, </w:t>
      </w:r>
      <w:r w:rsidRPr="00EC58C2">
        <w:rPr>
          <w:rFonts w:ascii="Times New Roman" w:eastAsia="Times New Roman" w:hAnsi="Times New Roman" w:cs="Times New Roman"/>
          <w:sz w:val="24"/>
          <w:szCs w:val="24"/>
          <w:lang w:eastAsia="ru-RU"/>
        </w:rPr>
        <w:t>дата и время начала и окончания приема заявок</w:t>
      </w:r>
      <w:r w:rsidRPr="00EC58C2">
        <w:rPr>
          <w:rFonts w:ascii="Times New Roman" w:eastAsia="Calibri" w:hAnsi="Times New Roman" w:cs="Times New Roman"/>
          <w:sz w:val="24"/>
          <w:szCs w:val="24"/>
        </w:rPr>
        <w:t>;</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rPr>
        <w:t>5) реквизиты правового акта о включении в Схему размещения нестационарных торговых объектов;</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rPr>
        <w:t>6) предмет аукциона (местоположение, площадь);</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Calibri" w:hAnsi="Times New Roman" w:cs="Times New Roman"/>
          <w:sz w:val="24"/>
          <w:szCs w:val="24"/>
        </w:rPr>
        <w:t>7) начальная цена предмета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10. В извещении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 размещаемом на официальном сайте Саткинского муниципального района, на странице Сулеинского городского поселения наряду со сведениями, содержащимися в извещении, предусмотренными пунктом 9 настоящего Порядка, должны быть указаны следующие сведения:</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 реквизиты решения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 порядок проведения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 величина повышения начальной цены аукциона («шаг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4) форма заявки на участие в аукционе, порядок приема заявок на участие                       в аукционе;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5) порядок и срок отзыва заявки на участие в аукционе;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6) дата рассмотрения заявок на участие в аукционе;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7) размер задатка, порядок его внесения участниками аукциона и возврата им задатка, банковских </w:t>
      </w:r>
      <w:proofErr w:type="gramStart"/>
      <w:r w:rsidRPr="00EC58C2">
        <w:rPr>
          <w:rFonts w:ascii="Times New Roman" w:eastAsia="Times New Roman" w:hAnsi="Times New Roman" w:cs="Times New Roman"/>
          <w:sz w:val="24"/>
          <w:szCs w:val="24"/>
          <w:lang w:eastAsia="ru-RU"/>
        </w:rPr>
        <w:t>реквизитах</w:t>
      </w:r>
      <w:proofErr w:type="gramEnd"/>
      <w:r w:rsidRPr="00EC58C2">
        <w:rPr>
          <w:rFonts w:ascii="Times New Roman" w:eastAsia="Times New Roman" w:hAnsi="Times New Roman" w:cs="Times New Roman"/>
          <w:sz w:val="24"/>
          <w:szCs w:val="24"/>
          <w:lang w:eastAsia="ru-RU"/>
        </w:rPr>
        <w:t xml:space="preserve"> счета для перечисления задатка;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8) срок договора на размещение;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9) срок, в течение которого победитель аукциона должен подписать проект договора на размещение.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11. Обязательным приложением к извещению об аукционе, размещаемом на официальном сайте Саткинского муниципального района, на странице Сулеинского городского поселения является: </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 проект договора на размещение;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 схема графического отображения места размещения нестационарного торгового объекта;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 эскизный проект.</w:t>
      </w:r>
    </w:p>
    <w:p w:rsidR="00EC58C2" w:rsidRPr="00EC58C2" w:rsidRDefault="00EC58C2" w:rsidP="00EC58C2">
      <w:pPr>
        <w:suppressAutoHyphens/>
        <w:spacing w:after="0" w:line="360" w:lineRule="auto"/>
        <w:ind w:left="709"/>
        <w:contextualSpacing/>
        <w:jc w:val="both"/>
        <w:rPr>
          <w:rFonts w:ascii="Times New Roman" w:eastAsia="Times New Roman" w:hAnsi="Times New Roman" w:cs="Times New Roman"/>
          <w:sz w:val="20"/>
          <w:szCs w:val="20"/>
          <w:lang w:eastAsia="ru-RU"/>
        </w:rPr>
      </w:pPr>
    </w:p>
    <w:p w:rsidR="00EC58C2" w:rsidRPr="001D2C45" w:rsidRDefault="00EC58C2" w:rsidP="001D2C45">
      <w:pPr>
        <w:suppressAutoHyphens/>
        <w:spacing w:after="0" w:line="360" w:lineRule="auto"/>
        <w:ind w:left="360"/>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val="en-US" w:eastAsia="ru-RU"/>
        </w:rPr>
        <w:t>II</w:t>
      </w:r>
      <w:r w:rsidRPr="00EC58C2">
        <w:rPr>
          <w:rFonts w:ascii="Times New Roman" w:eastAsia="Times New Roman" w:hAnsi="Times New Roman" w:cs="Times New Roman"/>
          <w:sz w:val="24"/>
          <w:szCs w:val="24"/>
          <w:lang w:eastAsia="ru-RU"/>
        </w:rPr>
        <w:t>. Внесение изменений в извещение о проведении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12. Организатор аукциона вправе принять решение о внесении изменений в извещение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 в срок не позднее, чем за 5 рабочих дней до даты окончания срока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извещения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Изменение предмета аукциона не допускается.</w:t>
      </w:r>
    </w:p>
    <w:p w:rsidR="00EC58C2" w:rsidRPr="00EC58C2" w:rsidRDefault="00EC58C2" w:rsidP="00EC58C2">
      <w:pPr>
        <w:suppressAutoHyphens/>
        <w:spacing w:after="0" w:line="360" w:lineRule="auto"/>
        <w:contextualSpacing/>
        <w:jc w:val="both"/>
        <w:rPr>
          <w:rFonts w:ascii="Times New Roman" w:eastAsia="Times New Roman" w:hAnsi="Times New Roman" w:cs="Times New Roman"/>
          <w:sz w:val="20"/>
          <w:szCs w:val="20"/>
          <w:lang w:eastAsia="ru-RU"/>
        </w:rPr>
      </w:pPr>
    </w:p>
    <w:p w:rsidR="00EC58C2" w:rsidRPr="001D2C45" w:rsidRDefault="00EC58C2" w:rsidP="001D2C45">
      <w:pPr>
        <w:suppressAutoHyphens/>
        <w:spacing w:after="0" w:line="360" w:lineRule="auto"/>
        <w:ind w:left="360"/>
        <w:jc w:val="center"/>
        <w:rPr>
          <w:rFonts w:ascii="Times New Roman" w:eastAsia="Times New Roman" w:hAnsi="Times New Roman" w:cs="Times New Roman"/>
          <w:color w:val="00000A"/>
          <w:sz w:val="24"/>
          <w:szCs w:val="24"/>
          <w:lang w:eastAsia="ru-RU"/>
        </w:rPr>
      </w:pPr>
      <w:bookmarkStart w:id="1" w:name="Par56"/>
      <w:bookmarkStart w:id="2" w:name="Par57"/>
      <w:bookmarkEnd w:id="1"/>
      <w:bookmarkEnd w:id="2"/>
      <w:r w:rsidRPr="00EC58C2">
        <w:rPr>
          <w:rFonts w:ascii="Times New Roman" w:eastAsia="Times New Roman" w:hAnsi="Times New Roman" w:cs="Times New Roman"/>
          <w:sz w:val="24"/>
          <w:szCs w:val="24"/>
          <w:lang w:val="en-US" w:eastAsia="ru-RU"/>
        </w:rPr>
        <w:t>III</w:t>
      </w:r>
      <w:r w:rsidRPr="00EC58C2">
        <w:rPr>
          <w:rFonts w:ascii="Times New Roman" w:eastAsia="Times New Roman" w:hAnsi="Times New Roman" w:cs="Times New Roman"/>
          <w:sz w:val="24"/>
          <w:szCs w:val="24"/>
          <w:lang w:eastAsia="ru-RU"/>
        </w:rPr>
        <w:t>. Порядок подачи документов на участие в аукционе</w:t>
      </w:r>
    </w:p>
    <w:p w:rsidR="00EC58C2" w:rsidRPr="00EC58C2" w:rsidRDefault="00EC58C2" w:rsidP="00EC58C2">
      <w:pPr>
        <w:tabs>
          <w:tab w:val="left" w:pos="0"/>
        </w:tabs>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13. Для участия в аукционе заявители представляют в установленный в извещении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 срок следующие документы:</w:t>
      </w:r>
    </w:p>
    <w:p w:rsidR="00EC58C2" w:rsidRPr="00EC58C2" w:rsidRDefault="00EC58C2" w:rsidP="00EC58C2">
      <w:pPr>
        <w:tabs>
          <w:tab w:val="left" w:pos="0"/>
        </w:tabs>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w:t>
      </w:r>
      <w:proofErr w:type="gramStart"/>
      <w:r w:rsidRPr="00EC58C2">
        <w:rPr>
          <w:rFonts w:ascii="Times New Roman" w:eastAsia="Times New Roman" w:hAnsi="Times New Roman" w:cs="Times New Roman"/>
          <w:sz w:val="24"/>
          <w:szCs w:val="24"/>
          <w:lang w:eastAsia="ru-RU"/>
        </w:rPr>
        <w:t>ии ау</w:t>
      </w:r>
      <w:proofErr w:type="gramEnd"/>
      <w:r w:rsidRPr="00EC58C2">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EC58C2" w:rsidRPr="00EC58C2" w:rsidRDefault="00EC58C2" w:rsidP="00EC58C2">
      <w:pPr>
        <w:tabs>
          <w:tab w:val="left" w:pos="0"/>
        </w:tabs>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 копии документов, удостоверяющих личность заявителя (для граждан – индивидуальных предпринимателей);</w:t>
      </w:r>
    </w:p>
    <w:p w:rsidR="00EC58C2" w:rsidRPr="00EC58C2" w:rsidRDefault="00EC58C2" w:rsidP="00EC58C2">
      <w:pPr>
        <w:tabs>
          <w:tab w:val="left" w:pos="0"/>
        </w:tabs>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 документы, подтверждающие внесение задатка.</w:t>
      </w:r>
    </w:p>
    <w:p w:rsidR="00EC58C2" w:rsidRPr="00EC58C2" w:rsidRDefault="00EC58C2" w:rsidP="00EC58C2">
      <w:pPr>
        <w:tabs>
          <w:tab w:val="left" w:pos="0"/>
        </w:tabs>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14. Организатор аукциона не вправе требовать представление иных документов, за исключением документов, указанных в </w:t>
      </w:r>
      <w:hyperlink w:anchor="Par86" w:history="1">
        <w:r w:rsidRPr="00EC58C2">
          <w:rPr>
            <w:rFonts w:ascii="Times New Roman" w:eastAsia="Times New Roman" w:hAnsi="Times New Roman" w:cs="Times New Roman"/>
            <w:sz w:val="24"/>
            <w:lang w:eastAsia="ru-RU"/>
          </w:rPr>
          <w:t>пункте 1</w:t>
        </w:r>
      </w:hyperlink>
      <w:r w:rsidRPr="00EC58C2">
        <w:rPr>
          <w:rFonts w:ascii="Times New Roman" w:eastAsia="Times New Roman" w:hAnsi="Times New Roman" w:cs="Times New Roman"/>
          <w:sz w:val="24"/>
          <w:szCs w:val="24"/>
          <w:lang w:eastAsia="ru-RU"/>
        </w:rPr>
        <w:t xml:space="preserve">3 настоящего Порядка проведения аукциона. </w:t>
      </w:r>
      <w:proofErr w:type="gramStart"/>
      <w:r w:rsidRPr="00EC58C2">
        <w:rPr>
          <w:rFonts w:ascii="Times New Roman" w:eastAsia="Times New Roman" w:hAnsi="Times New Roman" w:cs="Times New Roman"/>
          <w:sz w:val="24"/>
          <w:szCs w:val="24"/>
          <w:lang w:eastAsia="ru-RU"/>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15. Прием документов прекращается не ранее чем за 5 дней до дня проведения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16. Один заявитель вправе подать только одну заявку на участие в аукционе.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17. Заявка на участие в аукционе, поступившая по истечении срока приема заявок, возвращается заявителю в день ее поступления.</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58C2" w:rsidRPr="00EC58C2" w:rsidRDefault="00EC58C2" w:rsidP="00EC58C2">
      <w:pPr>
        <w:suppressAutoHyphens/>
        <w:spacing w:after="0" w:line="360" w:lineRule="auto"/>
        <w:ind w:firstLine="709"/>
        <w:contextualSpacing/>
        <w:jc w:val="center"/>
        <w:rPr>
          <w:rFonts w:ascii="Times New Roman" w:eastAsia="Times New Roman" w:hAnsi="Times New Roman" w:cs="Times New Roman"/>
          <w:sz w:val="20"/>
          <w:szCs w:val="20"/>
          <w:lang w:eastAsia="ru-RU"/>
        </w:rPr>
      </w:pPr>
    </w:p>
    <w:p w:rsidR="00EC58C2" w:rsidRPr="001D2C45" w:rsidRDefault="00EC58C2" w:rsidP="001D2C45">
      <w:pPr>
        <w:suppressAutoHyphens/>
        <w:spacing w:after="0" w:line="360" w:lineRule="auto"/>
        <w:ind w:left="360"/>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val="en-US" w:eastAsia="ru-RU"/>
        </w:rPr>
        <w:t>IV</w:t>
      </w:r>
      <w:r w:rsidRPr="00EC58C2">
        <w:rPr>
          <w:rFonts w:ascii="Times New Roman" w:eastAsia="Times New Roman" w:hAnsi="Times New Roman" w:cs="Times New Roman"/>
          <w:sz w:val="24"/>
          <w:szCs w:val="24"/>
          <w:lang w:eastAsia="ru-RU"/>
        </w:rPr>
        <w:t>. Порядок определения участников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19. Комиссия по проведению аукционов </w:t>
      </w:r>
      <w:proofErr w:type="gramStart"/>
      <w:r w:rsidRPr="00EC58C2">
        <w:rPr>
          <w:rFonts w:ascii="Times New Roman" w:eastAsia="Times New Roman" w:hAnsi="Times New Roman" w:cs="Times New Roman"/>
          <w:sz w:val="24"/>
          <w:szCs w:val="24"/>
          <w:lang w:eastAsia="ru-RU"/>
        </w:rPr>
        <w:t>на право заключение</w:t>
      </w:r>
      <w:proofErr w:type="gramEnd"/>
      <w:r w:rsidRPr="00EC58C2">
        <w:rPr>
          <w:rFonts w:ascii="Times New Roman" w:eastAsia="Times New Roman" w:hAnsi="Times New Roman" w:cs="Times New Roman"/>
          <w:sz w:val="24"/>
          <w:szCs w:val="24"/>
          <w:lang w:eastAsia="ru-RU"/>
        </w:rPr>
        <w:t xml:space="preserve"> договоров на размещение нестационарных торговых объектов (далее – Аукционная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20. По результатам рассмотрения документов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Протокол рассмотрения заявок подписывается членами аукционной комиссии не позднее чем в течение одного дня со дня их рассмотрения и размещается на официальном сайте Саткинского муниципального района, на странице Сулеинского городского поселения не позднее, чем на следующий день после дня подписания протокола.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21. Заявитель не допускается к участию в аукционе в следующих случаях:</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Порядком проведения аукциона не имеет права быть участником конкретного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22. Заявитель, признанный участником аукциона, становится участником аукциона </w:t>
      </w:r>
      <w:proofErr w:type="gramStart"/>
      <w:r w:rsidRPr="00EC58C2">
        <w:rPr>
          <w:rFonts w:ascii="Times New Roman" w:eastAsia="Times New Roman" w:hAnsi="Times New Roman" w:cs="Times New Roman"/>
          <w:sz w:val="24"/>
          <w:szCs w:val="24"/>
          <w:lang w:eastAsia="ru-RU"/>
        </w:rPr>
        <w:t>с даты подписания</w:t>
      </w:r>
      <w:proofErr w:type="gramEnd"/>
      <w:r w:rsidRPr="00EC58C2">
        <w:rPr>
          <w:rFonts w:ascii="Times New Roman" w:eastAsia="Times New Roman" w:hAnsi="Times New Roman" w:cs="Times New Roman"/>
          <w:sz w:val="24"/>
          <w:szCs w:val="24"/>
          <w:lang w:eastAsia="ru-RU"/>
        </w:rPr>
        <w:t xml:space="preserve"> организатором аукциона протокола рассмотрения заявок. </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24.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25. Аукцион признается несостоявшимся в следующих случаях:</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26. В случае</w:t>
      </w:r>
      <w:proofErr w:type="gramStart"/>
      <w:r w:rsidRPr="00EC58C2">
        <w:rPr>
          <w:rFonts w:ascii="Times New Roman" w:eastAsia="Times New Roman" w:hAnsi="Times New Roman" w:cs="Times New Roman"/>
          <w:sz w:val="24"/>
          <w:szCs w:val="24"/>
          <w:lang w:eastAsia="ru-RU"/>
        </w:rPr>
        <w:t>,</w:t>
      </w:r>
      <w:proofErr w:type="gramEnd"/>
      <w:r w:rsidRPr="00EC58C2">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10 дней со дня рассмотрения указанной заявки направляет заявителю три экземпляра подписанного проекта договора на размещение. При этом договор на размещение заключается по начальной цене предмета аукциона, а размер ежегодной платы за размещение нестационарного торгового объекта определяется в размере, равном начальной цене предмета аукциона.</w:t>
      </w:r>
    </w:p>
    <w:p w:rsidR="00EC58C2" w:rsidRPr="00EC58C2" w:rsidRDefault="00EC58C2" w:rsidP="00EC58C2">
      <w:pPr>
        <w:suppressAutoHyphens/>
        <w:spacing w:after="0" w:line="360" w:lineRule="auto"/>
        <w:contextualSpacing/>
        <w:jc w:val="both"/>
        <w:rPr>
          <w:rFonts w:ascii="Times New Roman" w:eastAsia="Times New Roman" w:hAnsi="Times New Roman" w:cs="Times New Roman"/>
          <w:sz w:val="20"/>
          <w:szCs w:val="20"/>
          <w:lang w:eastAsia="ru-RU"/>
        </w:rPr>
      </w:pPr>
      <w:bookmarkStart w:id="3" w:name="Par86"/>
      <w:bookmarkStart w:id="4" w:name="Par103"/>
      <w:bookmarkEnd w:id="3"/>
      <w:bookmarkEnd w:id="4"/>
    </w:p>
    <w:p w:rsidR="00EC58C2" w:rsidRPr="001D2C45" w:rsidRDefault="00EC58C2" w:rsidP="001D2C45">
      <w:pPr>
        <w:suppressAutoHyphens/>
        <w:spacing w:after="0" w:line="360" w:lineRule="auto"/>
        <w:ind w:left="360"/>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val="en-US" w:eastAsia="ru-RU"/>
        </w:rPr>
        <w:t>V</w:t>
      </w:r>
      <w:r w:rsidRPr="00EC58C2">
        <w:rPr>
          <w:rFonts w:ascii="Times New Roman" w:eastAsia="Times New Roman" w:hAnsi="Times New Roman" w:cs="Times New Roman"/>
          <w:sz w:val="24"/>
          <w:szCs w:val="24"/>
          <w:lang w:eastAsia="ru-RU"/>
        </w:rPr>
        <w:t>. Порядок проведения аукциона</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27. Аукцион начинается с оглашения наименования предмета аукциона, основных характеристик и начального размера ежегодной платы за размещение нестационарного торгового объекта.</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28. Участникам аукциона выдаются пронумерованные билеты, которые они поднимают после оглашения аукционистом размера ежегодной платы за размещение нестационарного торгового объекта и каждого очередного размера ежегодной платы за размещение в случае, если готовы заключить договор на размещение в соответствии с объявленным размером ежегодной платы за размещение нестационарного торгового объекта. Каждый последующий размер ежегодной платы за размещение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за размещение в соответствии с «шагом аукциона». При отсутствии участников аукциона, готовых заключить договор на размещение нестационарного торгового объекта в соответствии с названным аукционистом размером ежегодной платы за размещение, аукционист повторяет эту цену 3 раза.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29. Если после троекратного объявления очередного размера ежегодной платы за размещение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платы за размещение.</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30. По завершению аукциона аукционист объявляет о продаже права на заключение договора на размещение, называет размер ежегодной платы за размещение и номер билета победителя аукциона.</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31. В случае</w:t>
      </w:r>
      <w:proofErr w:type="gramStart"/>
      <w:r w:rsidRPr="00EC58C2">
        <w:rPr>
          <w:rFonts w:ascii="Times New Roman" w:eastAsia="Times New Roman" w:hAnsi="Times New Roman" w:cs="Times New Roman"/>
          <w:sz w:val="24"/>
          <w:szCs w:val="24"/>
          <w:lang w:eastAsia="ru-RU"/>
        </w:rPr>
        <w:t>,</w:t>
      </w:r>
      <w:proofErr w:type="gramEnd"/>
      <w:r w:rsidRPr="00EC58C2">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32. Результаты аукциона оформляются протоколом, который подписывается членами аукционной комиссии и победителем аукциона в день проведения аукциона.</w:t>
      </w:r>
      <w:bookmarkStart w:id="5" w:name="Par107"/>
      <w:bookmarkEnd w:id="5"/>
      <w:r w:rsidRPr="00EC58C2">
        <w:rPr>
          <w:rFonts w:ascii="Times New Roman" w:eastAsia="Times New Roman" w:hAnsi="Times New Roman" w:cs="Times New Roman"/>
          <w:sz w:val="24"/>
          <w:szCs w:val="24"/>
          <w:lang w:eastAsia="ru-RU"/>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1) сведения о месте, дате и времени проведения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2) предмет аукциона, в том числе сведения о местоположении, размере;</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5) сведения о последнем предложении о цене предмета аукциона (размере ежегодной платы за размещение</w:t>
      </w:r>
      <w:proofErr w:type="gramStart"/>
      <w:r w:rsidRPr="00EC58C2">
        <w:rPr>
          <w:rFonts w:ascii="Times New Roman" w:eastAsia="Times New Roman" w:hAnsi="Times New Roman" w:cs="Times New Roman"/>
          <w:sz w:val="24"/>
          <w:szCs w:val="24"/>
          <w:lang w:eastAsia="ru-RU"/>
        </w:rPr>
        <w:t xml:space="preserve"> )</w:t>
      </w:r>
      <w:proofErr w:type="gramEnd"/>
      <w:r w:rsidRPr="00EC58C2">
        <w:rPr>
          <w:rFonts w:ascii="Times New Roman" w:eastAsia="Times New Roman" w:hAnsi="Times New Roman" w:cs="Times New Roman"/>
          <w:sz w:val="24"/>
          <w:szCs w:val="24"/>
          <w:lang w:eastAsia="ru-RU"/>
        </w:rPr>
        <w:t>.</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33. Протокол о результатах аукциона размещается на официальном сайте Саткинского муниципального района, на странице Сулеинского городского поселения в течение одного рабочего дня со дня подписания данного протокола.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bookmarkStart w:id="6" w:name="Par108"/>
      <w:bookmarkEnd w:id="6"/>
      <w:r w:rsidRPr="00EC58C2">
        <w:rPr>
          <w:rFonts w:ascii="Times New Roman" w:eastAsia="Times New Roman" w:hAnsi="Times New Roman" w:cs="Times New Roman"/>
          <w:sz w:val="24"/>
          <w:szCs w:val="24"/>
          <w:lang w:eastAsia="ru-RU"/>
        </w:rPr>
        <w:t>34. 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bookmarkStart w:id="7" w:name="Par120"/>
      <w:bookmarkEnd w:id="7"/>
      <w:r w:rsidRPr="00EC58C2">
        <w:rPr>
          <w:rFonts w:ascii="Times New Roman" w:eastAsia="Times New Roman" w:hAnsi="Times New Roman" w:cs="Times New Roman"/>
          <w:sz w:val="24"/>
          <w:szCs w:val="24"/>
          <w:lang w:eastAsia="ru-RU"/>
        </w:rPr>
        <w:t xml:space="preserve">35.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течение 10 дней со дня составления протокола о результатах аукциона. </w:t>
      </w:r>
      <w:proofErr w:type="gramStart"/>
      <w:r w:rsidRPr="00EC58C2">
        <w:rPr>
          <w:rFonts w:ascii="Times New Roman" w:eastAsia="Times New Roman" w:hAnsi="Times New Roman" w:cs="Times New Roman"/>
          <w:sz w:val="24"/>
          <w:szCs w:val="24"/>
          <w:lang w:eastAsia="ru-RU"/>
        </w:rPr>
        <w:t>При этом договор на размещение заключается по цене, предложенной победителем аукциона, или в случае заключения указанного договора на размещение с единственным принявшим участие в аукционе его участником по начальной цене предмета аукциона, а размер ежегодной платы за размещение нестационарного торгового объекта определяется в размере, предложенном победителем аукциона, или в случае заключения указанного договора на размещение с единственным принявшим участие в</w:t>
      </w:r>
      <w:proofErr w:type="gramEnd"/>
      <w:r w:rsidRPr="00EC58C2">
        <w:rPr>
          <w:rFonts w:ascii="Times New Roman" w:eastAsia="Times New Roman" w:hAnsi="Times New Roman" w:cs="Times New Roman"/>
          <w:sz w:val="24"/>
          <w:szCs w:val="24"/>
          <w:lang w:eastAsia="ru-RU"/>
        </w:rPr>
        <w:t xml:space="preserve"> </w:t>
      </w:r>
      <w:proofErr w:type="gramStart"/>
      <w:r w:rsidRPr="00EC58C2">
        <w:rPr>
          <w:rFonts w:ascii="Times New Roman" w:eastAsia="Times New Roman" w:hAnsi="Times New Roman" w:cs="Times New Roman"/>
          <w:sz w:val="24"/>
          <w:szCs w:val="24"/>
          <w:lang w:eastAsia="ru-RU"/>
        </w:rPr>
        <w:t>аукционе</w:t>
      </w:r>
      <w:proofErr w:type="gramEnd"/>
      <w:r w:rsidRPr="00EC58C2">
        <w:rPr>
          <w:rFonts w:ascii="Times New Roman" w:eastAsia="Times New Roman" w:hAnsi="Times New Roman" w:cs="Times New Roman"/>
          <w:sz w:val="24"/>
          <w:szCs w:val="24"/>
          <w:lang w:eastAsia="ru-RU"/>
        </w:rPr>
        <w:t xml:space="preserve"> его участником устанавливается в размере, равном начальной цене предмета аукциона. Не допускается заключение указанных договоров на размещение ранее, чем через 10 дней со дня размещения информации о результатах аукциона на официальном сайте Саткинского муниципального района, на странице Сулеинского городского поселения.</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36.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w:t>
      </w:r>
      <w:hyperlink w:anchor="Par107" w:history="1">
        <w:r w:rsidRPr="00EC58C2">
          <w:rPr>
            <w:rFonts w:ascii="Times New Roman" w:eastAsia="Times New Roman" w:hAnsi="Times New Roman" w:cs="Times New Roman"/>
            <w:sz w:val="24"/>
            <w:lang w:eastAsia="ru-RU"/>
          </w:rPr>
          <w:t>пунктом 27</w:t>
        </w:r>
      </w:hyperlink>
      <w:r w:rsidRPr="00EC58C2">
        <w:rPr>
          <w:rFonts w:ascii="Times New Roman" w:eastAsia="Times New Roman" w:hAnsi="Times New Roman" w:cs="Times New Roman"/>
          <w:sz w:val="24"/>
          <w:szCs w:val="24"/>
          <w:lang w:eastAsia="ru-RU"/>
        </w:rPr>
        <w:t xml:space="preserve"> настоящего Порядка проведения аукциона, засчитываются в счет платы на размещение нестационарного торгового объекта.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Задатки, внесенные этими лицами, не заключившими в установленном настоящим Порядком проведения аукциона порядке договоры на размещение вследствие уклонения от заключения указанных договоров, не возвращаются.</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37. </w:t>
      </w:r>
      <w:proofErr w:type="gramStart"/>
      <w:r w:rsidRPr="00EC58C2">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на размещение, не подписали и не представили Организатору аукциона указанные договоры (при наличии</w:t>
      </w:r>
      <w:proofErr w:type="gramEnd"/>
      <w:r w:rsidRPr="00EC58C2">
        <w:rPr>
          <w:rFonts w:ascii="Times New Roman" w:eastAsia="Times New Roman" w:hAnsi="Times New Roman" w:cs="Times New Roman"/>
          <w:sz w:val="24"/>
          <w:szCs w:val="24"/>
          <w:lang w:eastAsia="ru-RU"/>
        </w:rPr>
        <w:t xml:space="preserve"> указанных лиц). </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38. Если договор на размещение в течение 30 дней со дня направления победителю аукциона проектов указанных договоров не был им подписан и  представлен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C58C2" w:rsidRPr="00EC58C2" w:rsidRDefault="00EC58C2" w:rsidP="00EC58C2">
      <w:pPr>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39. В случае</w:t>
      </w:r>
      <w:proofErr w:type="gramStart"/>
      <w:r w:rsidRPr="00EC58C2">
        <w:rPr>
          <w:rFonts w:ascii="Times New Roman" w:eastAsia="Times New Roman" w:hAnsi="Times New Roman" w:cs="Times New Roman"/>
          <w:sz w:val="24"/>
          <w:szCs w:val="24"/>
          <w:lang w:eastAsia="ru-RU"/>
        </w:rPr>
        <w:t>,</w:t>
      </w:r>
      <w:proofErr w:type="gramEnd"/>
      <w:r w:rsidRPr="00EC58C2">
        <w:rPr>
          <w:rFonts w:ascii="Times New Roman" w:eastAsia="Times New Roman" w:hAnsi="Times New Roman" w:cs="Times New Roman"/>
          <w:sz w:val="24"/>
          <w:szCs w:val="24"/>
          <w:lang w:eastAsia="ru-RU"/>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в уполномоченный орган подписанные им договоры, организатор аукциона вправе объявить о проведении повторного аукциона в рамках настоящего Порядка.</w:t>
      </w:r>
    </w:p>
    <w:tbl>
      <w:tblPr>
        <w:tblW w:w="0" w:type="auto"/>
        <w:tblInd w:w="4503" w:type="dxa"/>
        <w:tblLayout w:type="fixed"/>
        <w:tblLook w:val="0000"/>
      </w:tblPr>
      <w:tblGrid>
        <w:gridCol w:w="5244"/>
      </w:tblGrid>
      <w:tr w:rsidR="00EC58C2" w:rsidRPr="00EC58C2" w:rsidTr="001D2C45">
        <w:tc>
          <w:tcPr>
            <w:tcW w:w="5244" w:type="dxa"/>
            <w:shd w:val="clear" w:color="auto" w:fill="auto"/>
          </w:tcPr>
          <w:p w:rsidR="00EC58C2" w:rsidRPr="00EC58C2" w:rsidRDefault="00EC58C2" w:rsidP="001D2C45">
            <w:pPr>
              <w:pageBreakBefore/>
              <w:suppressAutoHyphens/>
              <w:spacing w:after="0" w:line="360" w:lineRule="auto"/>
              <w:ind w:left="-108" w:right="-108"/>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Приложение 2</w:t>
            </w:r>
          </w:p>
          <w:p w:rsidR="00EC58C2" w:rsidRPr="00EC58C2" w:rsidRDefault="00EC58C2" w:rsidP="00EC58C2">
            <w:pPr>
              <w:suppressAutoHyphens/>
              <w:spacing w:after="0" w:line="360" w:lineRule="auto"/>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к Положению </w:t>
            </w:r>
            <w:r w:rsidRPr="00EC58C2">
              <w:rPr>
                <w:rFonts w:ascii="Times New Roman" w:eastAsia="Times New Roman" w:hAnsi="Times New Roman" w:cs="Times New Roman"/>
                <w:color w:val="00000A"/>
                <w:sz w:val="24"/>
                <w:szCs w:val="24"/>
                <w:lang w:eastAsia="ru-RU"/>
              </w:rPr>
              <w:t>о порядке и условиях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 Сулеинского городского поселения.</w:t>
            </w:r>
          </w:p>
          <w:p w:rsidR="00EC58C2" w:rsidRPr="00EC58C2" w:rsidRDefault="00EC58C2" w:rsidP="00EC58C2">
            <w:pPr>
              <w:suppressAutoHyphens/>
              <w:spacing w:after="0" w:line="360" w:lineRule="auto"/>
              <w:ind w:left="-108" w:right="-108"/>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УТВЕРЖДАЮ</w:t>
            </w:r>
          </w:p>
          <w:p w:rsidR="00EC58C2" w:rsidRPr="00EC58C2" w:rsidRDefault="00EC58C2" w:rsidP="001D2C45">
            <w:pPr>
              <w:suppressAutoHyphens/>
              <w:spacing w:after="0" w:line="360" w:lineRule="auto"/>
              <w:ind w:left="-108" w:right="-108"/>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Председатель Комиссии</w:t>
            </w:r>
          </w:p>
          <w:p w:rsidR="00EC58C2" w:rsidRPr="00EC58C2" w:rsidRDefault="00EC58C2" w:rsidP="00EC58C2">
            <w:pPr>
              <w:suppressAutoHyphens/>
              <w:spacing w:after="0" w:line="360" w:lineRule="auto"/>
              <w:ind w:left="-108" w:right="-108"/>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________________      ________________________</w:t>
            </w:r>
          </w:p>
          <w:p w:rsidR="00EC58C2" w:rsidRPr="00EC58C2" w:rsidRDefault="00EC58C2" w:rsidP="001D2C45">
            <w:pPr>
              <w:suppressAutoHyphens/>
              <w:spacing w:after="0" w:line="360" w:lineRule="auto"/>
              <w:ind w:left="-108" w:right="-108"/>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                                                (И. О. Фамилия)</w:t>
            </w:r>
          </w:p>
          <w:p w:rsidR="00EC58C2" w:rsidRPr="00EC58C2" w:rsidRDefault="00EC58C2" w:rsidP="00EC58C2">
            <w:pPr>
              <w:suppressAutoHyphens/>
              <w:spacing w:after="0" w:line="360" w:lineRule="auto"/>
              <w:ind w:left="-108" w:right="-108"/>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«______»___________________20_____г.</w:t>
            </w:r>
          </w:p>
          <w:p w:rsidR="00EC58C2" w:rsidRPr="00EC58C2" w:rsidRDefault="00EC58C2" w:rsidP="00EC58C2">
            <w:pPr>
              <w:suppressAutoHyphens/>
              <w:spacing w:after="0" w:line="360" w:lineRule="auto"/>
              <w:ind w:left="-108" w:right="-108"/>
              <w:jc w:val="both"/>
              <w:rPr>
                <w:rFonts w:ascii="Times New Roman" w:eastAsia="Times New Roman" w:hAnsi="Times New Roman" w:cs="Times New Roman"/>
                <w:color w:val="00000A"/>
                <w:sz w:val="24"/>
                <w:szCs w:val="24"/>
                <w:lang w:eastAsia="ru-RU"/>
              </w:rPr>
            </w:pPr>
          </w:p>
          <w:p w:rsidR="00EC58C2" w:rsidRPr="00EC58C2" w:rsidRDefault="00EC58C2" w:rsidP="00EC58C2">
            <w:pPr>
              <w:suppressAutoHyphens/>
              <w:spacing w:after="0" w:line="360" w:lineRule="auto"/>
              <w:ind w:left="33" w:right="-108"/>
              <w:jc w:val="right"/>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Форма</w:t>
            </w:r>
          </w:p>
        </w:tc>
      </w:tr>
    </w:tbl>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p>
    <w:p w:rsidR="00EC58C2" w:rsidRPr="00EC58C2" w:rsidRDefault="00EC58C2" w:rsidP="00EC58C2">
      <w:pPr>
        <w:suppressAutoHyphens/>
        <w:spacing w:after="0" w:line="360" w:lineRule="auto"/>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Акт</w:t>
      </w:r>
    </w:p>
    <w:p w:rsidR="00EC58C2" w:rsidRPr="00EC58C2" w:rsidRDefault="00EC58C2" w:rsidP="00EC58C2">
      <w:pPr>
        <w:suppressAutoHyphens/>
        <w:spacing w:after="0" w:line="360" w:lineRule="auto"/>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соответствия нестационарного торгового объекта</w:t>
      </w:r>
    </w:p>
    <w:p w:rsidR="00EC58C2" w:rsidRPr="00EC58C2" w:rsidRDefault="00EC58C2" w:rsidP="00EC58C2">
      <w:pPr>
        <w:suppressAutoHyphens/>
        <w:spacing w:after="0" w:line="360" w:lineRule="auto"/>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эскизному проекту, местоположению и разрешенной площади объекта,</w:t>
      </w:r>
    </w:p>
    <w:p w:rsidR="00EC58C2" w:rsidRPr="00EC58C2" w:rsidRDefault="00EC58C2" w:rsidP="00EC58C2">
      <w:pPr>
        <w:suppressAutoHyphens/>
        <w:spacing w:after="0" w:line="360" w:lineRule="auto"/>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определенными условиями договора</w:t>
      </w:r>
    </w:p>
    <w:p w:rsidR="00EC58C2" w:rsidRPr="00EC58C2" w:rsidRDefault="00EC58C2" w:rsidP="00EC58C2">
      <w:pPr>
        <w:suppressAutoHyphens/>
        <w:spacing w:after="0" w:line="360" w:lineRule="auto"/>
        <w:jc w:val="center"/>
        <w:rPr>
          <w:rFonts w:ascii="Times New Roman" w:eastAsia="Times New Roman" w:hAnsi="Times New Roman" w:cs="Times New Roman"/>
          <w:color w:val="00000A"/>
          <w:sz w:val="24"/>
          <w:szCs w:val="24"/>
          <w:lang w:eastAsia="ru-RU"/>
        </w:rPr>
      </w:pPr>
    </w:p>
    <w:p w:rsidR="00EC58C2" w:rsidRPr="00EC58C2" w:rsidRDefault="00EC58C2" w:rsidP="00EC58C2">
      <w:pPr>
        <w:suppressAutoHyphens/>
        <w:spacing w:after="0" w:line="360" w:lineRule="auto"/>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р.п. Сулея</w:t>
      </w:r>
    </w:p>
    <w:p w:rsidR="00EC58C2" w:rsidRPr="00EC58C2" w:rsidRDefault="00EC58C2" w:rsidP="00EC58C2">
      <w:pPr>
        <w:suppressAutoHyphens/>
        <w:spacing w:after="0" w:line="360" w:lineRule="auto"/>
        <w:jc w:val="both"/>
        <w:rPr>
          <w:rFonts w:ascii="Times New Roman" w:eastAsia="Times New Roman" w:hAnsi="Times New Roman" w:cs="Times New Roman"/>
          <w:color w:val="00000A"/>
          <w:sz w:val="24"/>
          <w:szCs w:val="24"/>
          <w:lang w:eastAsia="ru-RU"/>
        </w:rPr>
      </w:pPr>
      <w:proofErr w:type="gramStart"/>
      <w:r w:rsidRPr="00EC58C2">
        <w:rPr>
          <w:rFonts w:ascii="Times New Roman" w:eastAsia="Times New Roman" w:hAnsi="Times New Roman" w:cs="Times New Roman"/>
          <w:color w:val="00000A"/>
          <w:sz w:val="24"/>
          <w:szCs w:val="24"/>
          <w:lang w:eastAsia="ru-RU"/>
        </w:rPr>
        <w:t xml:space="preserve">Мы, нижеподписавшиеся, руководствуясь </w:t>
      </w:r>
      <w:r w:rsidRPr="00EC58C2">
        <w:rPr>
          <w:rFonts w:ascii="Times New Roman" w:eastAsia="Times New Roman" w:hAnsi="Times New Roman" w:cs="Times New Roman"/>
          <w:sz w:val="24"/>
          <w:szCs w:val="24"/>
          <w:lang w:eastAsia="ru-RU"/>
        </w:rPr>
        <w:t xml:space="preserve">Положением </w:t>
      </w:r>
      <w:r w:rsidRPr="00EC58C2">
        <w:rPr>
          <w:rFonts w:ascii="Times New Roman" w:eastAsia="Times New Roman" w:hAnsi="Times New Roman" w:cs="Times New Roman"/>
          <w:color w:val="00000A"/>
          <w:sz w:val="24"/>
          <w:szCs w:val="24"/>
          <w:lang w:eastAsia="ru-RU"/>
        </w:rPr>
        <w:t>о порядке и условиях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 Сулеинского городского поселения, утвержденным постановлением Администрации Сулеинского городского поселения от_____________ № ______________ составили настоящий Акт о нижеследующем:</w:t>
      </w:r>
      <w:proofErr w:type="gramEnd"/>
    </w:p>
    <w:p w:rsidR="00EC58C2" w:rsidRPr="00EC58C2" w:rsidRDefault="00B8790B" w:rsidP="00EC58C2">
      <w:pPr>
        <w:suppressAutoHyphens/>
        <w:spacing w:after="0" w:line="36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noProof/>
          <w:color w:val="00000A"/>
          <w:sz w:val="24"/>
          <w:szCs w:val="24"/>
          <w:lang w:eastAsia="ru-RU"/>
        </w:rPr>
        <w:pict>
          <v:shape id="Полилиния 5" o:spid="_x0000_s1038" style="position:absolute;margin-left:82.95pt;margin-top:11.8pt;width:400pt;height:.1pt;z-index:251662336;visibility:visible;mso-wrap-style:none;v-text-anchor:middle" coordsize="50800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" adj="0,,0" path="m,l21600,21600e" filled="f" stroked="f" strokecolor="#3465a4" strokeweight=".26mm">
            <v:stroke joinstyle="round"/>
            <v:formulas/>
            <v:path o:connecttype="custom" o:connectlocs="5080000,635;2540000,1270;0,635;2540000,0" o:connectangles="0,90,180,270" textboxrect="0,0,5080000,1270"/>
          </v:shape>
        </w:pict>
      </w:r>
      <w:r w:rsidR="00EC58C2" w:rsidRPr="00EC58C2">
        <w:rPr>
          <w:rFonts w:ascii="Times New Roman" w:eastAsia="Times New Roman" w:hAnsi="Times New Roman" w:cs="Times New Roman"/>
          <w:color w:val="00000A"/>
          <w:sz w:val="24"/>
          <w:szCs w:val="24"/>
          <w:lang w:eastAsia="ru-RU"/>
        </w:rPr>
        <w:cr/>
        <w:t>1. Заявителем ____________________________________________________________________</w:t>
      </w:r>
    </w:p>
    <w:p w:rsidR="00EC58C2" w:rsidRPr="00EC58C2" w:rsidRDefault="00EC58C2" w:rsidP="00EC58C2">
      <w:pPr>
        <w:suppressAutoHyphens/>
        <w:spacing w:after="0" w:line="360" w:lineRule="auto"/>
        <w:jc w:val="center"/>
        <w:rPr>
          <w:rFonts w:ascii="Times New Roman" w:eastAsia="Times New Roman" w:hAnsi="Times New Roman" w:cs="Times New Roman"/>
          <w:color w:val="00000A"/>
          <w:sz w:val="16"/>
          <w:szCs w:val="16"/>
          <w:lang w:eastAsia="ru-RU"/>
        </w:rPr>
      </w:pPr>
      <w:r w:rsidRPr="00EC58C2">
        <w:rPr>
          <w:rFonts w:ascii="Times New Roman" w:eastAsia="Times New Roman" w:hAnsi="Times New Roman" w:cs="Times New Roman"/>
          <w:color w:val="00000A"/>
          <w:sz w:val="16"/>
          <w:szCs w:val="16"/>
          <w:lang w:eastAsia="ru-RU"/>
        </w:rPr>
        <w:t>(наименование владельца объекта)</w:t>
      </w:r>
    </w:p>
    <w:p w:rsidR="00EC58C2" w:rsidRPr="00EC58C2" w:rsidRDefault="00B8790B" w:rsidP="00EC58C2">
      <w:pPr>
        <w:suppressAutoHyphens/>
        <w:spacing w:after="0" w:line="240" w:lineRule="auto"/>
        <w:jc w:val="center"/>
        <w:rPr>
          <w:rFonts w:ascii="Times New Roman" w:eastAsia="Times New Roman" w:hAnsi="Times New Roman" w:cs="Times New Roman"/>
          <w:color w:val="00000A"/>
          <w:sz w:val="16"/>
          <w:szCs w:val="16"/>
          <w:lang w:eastAsia="ru-RU"/>
        </w:rPr>
      </w:pPr>
      <w:r w:rsidRPr="00B8790B">
        <w:rPr>
          <w:rFonts w:ascii="Times New Roman" w:eastAsia="Times New Roman" w:hAnsi="Times New Roman" w:cs="Times New Roman"/>
          <w:noProof/>
          <w:color w:val="00000A"/>
          <w:sz w:val="24"/>
          <w:szCs w:val="24"/>
          <w:lang w:eastAsia="ru-RU"/>
        </w:rPr>
        <w:pict>
          <v:shape id="Полилиния 4" o:spid="_x0000_s1036" style="position:absolute;left:0;text-align:left;margin-left:69.45pt;margin-top:12.6pt;width:413.5pt;height:.1pt;z-index:251660288;visibility:visible;mso-wrap-style:none;v-text-anchor:middle" coordsize="525145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" adj="0,,0" path="m,l21600,21600e" filled="f" stroked="f" strokecolor="#3465a4" strokeweight=".26mm">
            <v:stroke joinstyle="round"/>
            <v:formulas/>
            <v:path o:connecttype="custom" o:connectlocs="5251450,635;2625725,1270;0,635;2625725,0" o:connectangles="0,90,180,270" textboxrect="0,0,5251450,1270"/>
          </v:shape>
        </w:pict>
      </w:r>
      <w:proofErr w:type="gramStart"/>
      <w:r w:rsidR="00EC58C2" w:rsidRPr="00EC58C2">
        <w:rPr>
          <w:rFonts w:ascii="Times New Roman" w:eastAsia="Times New Roman" w:hAnsi="Times New Roman" w:cs="Times New Roman"/>
          <w:color w:val="00000A"/>
          <w:sz w:val="24"/>
          <w:szCs w:val="24"/>
          <w:lang w:eastAsia="ru-RU"/>
        </w:rPr>
        <w:t xml:space="preserve">предъявлен______________________________________________________________________                                               </w:t>
      </w:r>
      <w:r w:rsidR="00EC58C2" w:rsidRPr="00EC58C2">
        <w:rPr>
          <w:rFonts w:ascii="Times New Roman" w:eastAsia="Times New Roman" w:hAnsi="Times New Roman" w:cs="Times New Roman"/>
          <w:color w:val="00000A"/>
          <w:sz w:val="16"/>
          <w:szCs w:val="16"/>
          <w:lang w:eastAsia="ru-RU"/>
        </w:rPr>
        <w:t>(тип объекта с указанием специализации (при наличии)</w:t>
      </w:r>
      <w:proofErr w:type="gramEnd"/>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по адресу: _______________________________________________________________________</w:t>
      </w:r>
    </w:p>
    <w:p w:rsidR="00EC58C2" w:rsidRPr="00EC58C2" w:rsidRDefault="00EC58C2" w:rsidP="00EC58C2">
      <w:pPr>
        <w:suppressAutoHyphens/>
        <w:spacing w:after="0" w:line="240" w:lineRule="auto"/>
        <w:ind w:right="-142"/>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площадью: __________________ кв.м.</w:t>
      </w:r>
    </w:p>
    <w:p w:rsidR="00EC58C2" w:rsidRPr="00EC58C2" w:rsidRDefault="00B8790B" w:rsidP="00EC58C2">
      <w:pPr>
        <w:suppressAutoHyphens/>
        <w:spacing w:after="0" w:line="240" w:lineRule="auto"/>
        <w:ind w:right="-142"/>
        <w:rPr>
          <w:rFonts w:ascii="Times New Roman" w:eastAsia="Times New Roman" w:hAnsi="Times New Roman" w:cs="Times New Roman"/>
          <w:color w:val="00000A"/>
          <w:sz w:val="24"/>
          <w:szCs w:val="24"/>
          <w:lang w:eastAsia="ru-RU"/>
        </w:rPr>
      </w:pPr>
      <w:r>
        <w:rPr>
          <w:rFonts w:ascii="Times New Roman" w:eastAsia="Times New Roman" w:hAnsi="Times New Roman" w:cs="Times New Roman"/>
          <w:noProof/>
          <w:color w:val="00000A"/>
          <w:sz w:val="24"/>
          <w:szCs w:val="24"/>
          <w:lang w:eastAsia="ru-RU"/>
        </w:rPr>
        <w:pict>
          <v:shape id="Полилиния 3" o:spid="_x0000_s1037" style="position:absolute;margin-left:352.2pt;margin-top:12.05pt;width:130.75pt;height:.1pt;z-index:251661312;visibility:visible;mso-wrap-style:none;v-text-anchor:middle" coordsize="166052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" adj="0,,0" path="m,l21600,21600e" filled="f" stroked="f" strokecolor="#3465a4" strokeweight=".26mm">
            <v:stroke joinstyle="round"/>
            <v:formulas/>
            <v:path o:connecttype="custom" o:connectlocs="1660525,635;830263,1270;0,635;830263,0" o:connectangles="0,90,180,270" textboxrect="0,0,1660525,1270"/>
          </v:shape>
        </w:pict>
      </w:r>
      <w:r w:rsidR="00EC58C2" w:rsidRPr="00EC58C2">
        <w:rPr>
          <w:rFonts w:ascii="Times New Roman" w:eastAsia="Times New Roman" w:hAnsi="Times New Roman" w:cs="Times New Roman"/>
          <w:color w:val="00000A"/>
          <w:sz w:val="24"/>
          <w:szCs w:val="24"/>
          <w:lang w:eastAsia="ru-RU"/>
        </w:rPr>
        <w:cr/>
        <w:t xml:space="preserve">2. Размещение (установка) объекта произведено на основании: </w:t>
      </w:r>
    </w:p>
    <w:p w:rsidR="00EC58C2" w:rsidRPr="00EC58C2" w:rsidRDefault="00EC58C2" w:rsidP="00EC58C2">
      <w:pPr>
        <w:suppressAutoHyphens/>
        <w:spacing w:after="0" w:line="240" w:lineRule="auto"/>
        <w:ind w:right="-142"/>
        <w:rPr>
          <w:rFonts w:ascii="Times New Roman" w:eastAsia="Times New Roman" w:hAnsi="Times New Roman" w:cs="Times New Roman"/>
          <w:color w:val="00000A"/>
          <w:sz w:val="24"/>
          <w:szCs w:val="24"/>
          <w:lang w:eastAsia="ru-RU"/>
        </w:rPr>
      </w:pPr>
    </w:p>
    <w:p w:rsidR="00EC58C2" w:rsidRPr="00EC58C2" w:rsidRDefault="00EC58C2" w:rsidP="00EC58C2">
      <w:pPr>
        <w:pBdr>
          <w:top w:val="single" w:sz="4" w:space="1" w:color="00000A"/>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color w:val="00000A"/>
          <w:sz w:val="16"/>
          <w:szCs w:val="16"/>
          <w:lang w:eastAsia="ru-RU"/>
        </w:rPr>
      </w:pPr>
      <w:r w:rsidRPr="00EC58C2">
        <w:rPr>
          <w:rFonts w:ascii="Times New Roman" w:eastAsia="Times New Roman" w:hAnsi="Times New Roman" w:cs="Times New Roman"/>
          <w:color w:val="00000A"/>
          <w:sz w:val="16"/>
          <w:szCs w:val="16"/>
          <w:lang w:eastAsia="ru-RU"/>
        </w:rPr>
        <w:t>(договор на размещение нестационарного торгового объекта)</w:t>
      </w:r>
    </w:p>
    <w:tbl>
      <w:tblPr>
        <w:tblW w:w="0" w:type="auto"/>
        <w:tblInd w:w="28" w:type="dxa"/>
        <w:tblLayout w:type="fixed"/>
        <w:tblCellMar>
          <w:left w:w="28" w:type="dxa"/>
          <w:right w:w="28" w:type="dxa"/>
        </w:tblCellMar>
        <w:tblLook w:val="0000"/>
      </w:tblPr>
      <w:tblGrid>
        <w:gridCol w:w="311"/>
      </w:tblGrid>
      <w:tr w:rsidR="00EC58C2" w:rsidRPr="00EC58C2" w:rsidTr="001D2C45">
        <w:tc>
          <w:tcPr>
            <w:tcW w:w="311" w:type="dxa"/>
            <w:shd w:val="clear" w:color="auto" w:fill="auto"/>
          </w:tcPr>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p>
        </w:tc>
      </w:tr>
    </w:tbl>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в соответствии с эскизным проектом, определенным условиями договора. </w:t>
      </w:r>
      <w:r w:rsidRPr="00EC58C2">
        <w:rPr>
          <w:rFonts w:ascii="Times New Roman" w:eastAsia="Times New Roman" w:hAnsi="Times New Roman" w:cs="Times New Roman"/>
          <w:color w:val="00000A"/>
          <w:sz w:val="24"/>
          <w:szCs w:val="24"/>
          <w:u w:val="single"/>
          <w:lang w:eastAsia="ru-RU"/>
        </w:rPr>
        <w:t xml:space="preserve">                                                                                                                 </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u w:val="single"/>
          <w:lang w:eastAsia="ru-RU"/>
        </w:rPr>
        <w:t xml:space="preserve">                                                                                                                                                                                </w:t>
      </w:r>
    </w:p>
    <w:p w:rsidR="00EC58C2" w:rsidRPr="00EC58C2" w:rsidRDefault="00B8790B" w:rsidP="00EC58C2">
      <w:pPr>
        <w:suppressAutoHyphens/>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noProof/>
          <w:color w:val="00000A"/>
          <w:sz w:val="24"/>
          <w:szCs w:val="24"/>
          <w:lang w:eastAsia="ru-RU"/>
        </w:rPr>
        <w:pict>
          <v:shape id="Полилиния 2" o:spid="_x0000_s1039" style="position:absolute;margin-left:328.2pt;margin-top:11.95pt;width:154.75pt;height:.1pt;z-index:251663360;visibility:visible;mso-wrap-style:none;v-text-anchor:middle" coordsize="196532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" adj="0,,0" path="m,l21600,21600e" filled="f" stroked="f" strokecolor="#3465a4" strokeweight=".26mm">
            <v:stroke joinstyle="round"/>
            <v:formulas/>
            <v:path o:connecttype="custom" o:connectlocs="1965325,635;982663,1270;0,635;982663,0" o:connectangles="0,90,180,270" textboxrect="0,0,1965325,1270"/>
          </v:shape>
        </w:pict>
      </w:r>
      <w:r w:rsidR="00EC58C2" w:rsidRPr="00EC58C2">
        <w:rPr>
          <w:rFonts w:ascii="Times New Roman" w:eastAsia="Times New Roman" w:hAnsi="Times New Roman" w:cs="Times New Roman"/>
          <w:color w:val="00000A"/>
          <w:sz w:val="24"/>
          <w:szCs w:val="24"/>
          <w:lang w:eastAsia="ru-RU"/>
        </w:rPr>
        <w:t xml:space="preserve">3. Размещение (установка) объекта осуществлено в сроки:______________________________                                                                                                                                                        </w:t>
      </w:r>
    </w:p>
    <w:p w:rsidR="00EC58C2" w:rsidRPr="00EC58C2" w:rsidRDefault="00EC58C2" w:rsidP="00EC58C2">
      <w:pPr>
        <w:suppressAutoHyphens/>
        <w:spacing w:after="0" w:line="240" w:lineRule="auto"/>
        <w:rPr>
          <w:rFonts w:ascii="Times New Roman" w:eastAsia="Times New Roman" w:hAnsi="Times New Roman" w:cs="Times New Roman"/>
          <w:color w:val="00000A"/>
          <w:sz w:val="16"/>
          <w:szCs w:val="16"/>
          <w:lang w:eastAsia="ru-RU"/>
        </w:rPr>
      </w:pPr>
      <w:r w:rsidRPr="00EC58C2">
        <w:rPr>
          <w:rFonts w:ascii="Times New Roman" w:eastAsia="Times New Roman" w:hAnsi="Times New Roman" w:cs="Times New Roman"/>
          <w:color w:val="00000A"/>
          <w:sz w:val="24"/>
          <w:szCs w:val="24"/>
          <w:lang w:eastAsia="ru-RU"/>
        </w:rPr>
        <w:t xml:space="preserve">                                                                                                                      </w:t>
      </w:r>
      <w:r w:rsidRPr="00EC58C2">
        <w:rPr>
          <w:rFonts w:ascii="Times New Roman" w:eastAsia="Times New Roman" w:hAnsi="Times New Roman" w:cs="Times New Roman"/>
          <w:color w:val="00000A"/>
          <w:sz w:val="16"/>
          <w:szCs w:val="16"/>
          <w:lang w:eastAsia="ru-RU"/>
        </w:rPr>
        <w:t>(месяц, год)</w:t>
      </w:r>
    </w:p>
    <w:p w:rsidR="00EC58C2" w:rsidRPr="00EC58C2" w:rsidRDefault="00EC58C2" w:rsidP="00EC58C2">
      <w:pPr>
        <w:suppressAutoHyphens/>
        <w:spacing w:before="120" w:after="0" w:line="240" w:lineRule="auto"/>
        <w:jc w:val="center"/>
        <w:rPr>
          <w:rFonts w:ascii="Times New Roman" w:eastAsia="Times New Roman" w:hAnsi="Times New Roman" w:cs="Times New Roman"/>
          <w:b/>
          <w:color w:val="00000A"/>
          <w:sz w:val="24"/>
          <w:szCs w:val="24"/>
          <w:lang w:eastAsia="ru-RU"/>
        </w:rPr>
      </w:pPr>
      <w:r w:rsidRPr="00EC58C2">
        <w:rPr>
          <w:rFonts w:ascii="Times New Roman" w:eastAsia="Times New Roman" w:hAnsi="Times New Roman" w:cs="Times New Roman"/>
          <w:b/>
          <w:color w:val="00000A"/>
          <w:sz w:val="24"/>
          <w:szCs w:val="24"/>
          <w:lang w:eastAsia="ru-RU"/>
        </w:rPr>
        <w:t>РЕШЕНИЕ</w:t>
      </w:r>
      <w:r w:rsidR="00B8790B" w:rsidRPr="00B8790B">
        <w:rPr>
          <w:rFonts w:ascii="Times New Roman" w:eastAsia="Times New Roman" w:hAnsi="Times New Roman" w:cs="Times New Roman"/>
          <w:noProof/>
          <w:color w:val="00000A"/>
          <w:sz w:val="24"/>
          <w:szCs w:val="24"/>
          <w:lang w:eastAsia="ru-RU"/>
        </w:rPr>
        <w:pict>
          <v:shape id="Полилиния 1" o:spid="_x0000_s1040" style="position:absolute;left:0;text-align:left;margin-left:142.2pt;margin-top:18.55pt;width:340.75pt;height:.1pt;z-index:251664384;visibility:visible;mso-wrap-style:none;mso-position-horizontal-relative:text;mso-position-vertical-relative:text;v-text-anchor:middle" coordsize="432752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" adj="0,,0" path="m,l21600,21600e" filled="f" stroked="f" strokecolor="#3465a4" strokeweight=".26mm">
            <v:stroke joinstyle="round"/>
            <v:formulas/>
            <v:path o:connecttype="custom" o:connectlocs="4327525,635;2163763,1270;0,635;2163763,0" o:connectangles="0,90,180,270" textboxrect="0,0,4327525,1270"/>
          </v:shape>
        </w:pict>
      </w:r>
      <w:r w:rsidRPr="00EC58C2">
        <w:rPr>
          <w:rFonts w:ascii="Times New Roman" w:eastAsia="Times New Roman" w:hAnsi="Times New Roman" w:cs="Times New Roman"/>
          <w:color w:val="00000A"/>
          <w:sz w:val="24"/>
          <w:szCs w:val="24"/>
          <w:lang w:eastAsia="ru-RU"/>
        </w:rPr>
        <w:cr/>
      </w:r>
      <w:proofErr w:type="gramStart"/>
      <w:r w:rsidRPr="00EC58C2">
        <w:rPr>
          <w:rFonts w:ascii="Times New Roman" w:eastAsia="Times New Roman" w:hAnsi="Times New Roman" w:cs="Times New Roman"/>
          <w:color w:val="00000A"/>
          <w:sz w:val="24"/>
          <w:szCs w:val="24"/>
          <w:lang w:eastAsia="ru-RU"/>
        </w:rPr>
        <w:t xml:space="preserve">Представленный объект___________________________________________________________                                                         </w:t>
      </w:r>
      <w:r w:rsidRPr="00EC58C2">
        <w:rPr>
          <w:rFonts w:ascii="Times New Roman" w:eastAsia="Times New Roman" w:hAnsi="Times New Roman" w:cs="Times New Roman"/>
          <w:color w:val="00000A"/>
          <w:sz w:val="16"/>
          <w:szCs w:val="16"/>
          <w:lang w:eastAsia="ru-RU"/>
        </w:rPr>
        <w:t>(тип объекта с учетом специализации (при наличии)</w:t>
      </w:r>
      <w:proofErr w:type="gramEnd"/>
    </w:p>
    <w:p w:rsidR="00EC58C2" w:rsidRPr="00EC58C2" w:rsidRDefault="00EC58C2" w:rsidP="00EC58C2">
      <w:pPr>
        <w:suppressAutoHyphens/>
        <w:spacing w:after="0" w:line="360" w:lineRule="auto"/>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соответствует эскизному проекту, местоположению и разрешенной площади объекта, согласно договору на размещение: №___________ от «____»___________20__г.</w:t>
      </w:r>
    </w:p>
    <w:p w:rsidR="00EC58C2" w:rsidRPr="00EC58C2" w:rsidRDefault="00EC58C2" w:rsidP="00EC58C2">
      <w:pPr>
        <w:suppressAutoHyphens/>
        <w:spacing w:after="0" w:line="360" w:lineRule="auto"/>
        <w:rPr>
          <w:rFonts w:ascii="Times New Roman" w:eastAsia="Times New Roman" w:hAnsi="Times New Roman" w:cs="Times New Roman"/>
          <w:color w:val="00000A"/>
          <w:sz w:val="24"/>
          <w:szCs w:val="24"/>
          <w:lang w:eastAsia="ru-RU"/>
        </w:rPr>
      </w:pPr>
    </w:p>
    <w:tbl>
      <w:tblPr>
        <w:tblW w:w="9091" w:type="dxa"/>
        <w:tblInd w:w="28" w:type="dxa"/>
        <w:tblLayout w:type="fixed"/>
        <w:tblCellMar>
          <w:left w:w="28" w:type="dxa"/>
          <w:right w:w="28" w:type="dxa"/>
        </w:tblCellMar>
        <w:tblLook w:val="0000"/>
      </w:tblPr>
      <w:tblGrid>
        <w:gridCol w:w="5387"/>
        <w:gridCol w:w="3704"/>
      </w:tblGrid>
      <w:tr w:rsidR="00EC58C2" w:rsidRPr="00EC58C2" w:rsidTr="001D2C45">
        <w:tc>
          <w:tcPr>
            <w:tcW w:w="5387" w:type="dxa"/>
            <w:shd w:val="clear" w:color="auto" w:fill="auto"/>
          </w:tcPr>
          <w:p w:rsidR="00EC58C2" w:rsidRPr="00EC58C2" w:rsidRDefault="00EC58C2" w:rsidP="00EC58C2">
            <w:pPr>
              <w:suppressAutoHyphens/>
              <w:spacing w:after="0" w:line="36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Замечания, требующие устранения:</w:t>
            </w:r>
          </w:p>
        </w:tc>
        <w:tc>
          <w:tcPr>
            <w:tcW w:w="3704" w:type="dxa"/>
            <w:tcBorders>
              <w:bottom w:val="single" w:sz="4" w:space="0" w:color="00000A"/>
            </w:tcBorders>
            <w:shd w:val="clear" w:color="auto" w:fill="auto"/>
          </w:tcPr>
          <w:p w:rsidR="00EC58C2" w:rsidRPr="00EC58C2" w:rsidRDefault="00EC58C2" w:rsidP="00EC58C2">
            <w:pPr>
              <w:suppressAutoHyphens/>
              <w:spacing w:after="0" w:line="360" w:lineRule="auto"/>
              <w:rPr>
                <w:rFonts w:ascii="Times New Roman" w:eastAsia="Times New Roman" w:hAnsi="Times New Roman" w:cs="Times New Roman"/>
                <w:color w:val="00000A"/>
                <w:sz w:val="24"/>
                <w:szCs w:val="24"/>
                <w:lang w:eastAsia="ru-RU"/>
              </w:rPr>
            </w:pPr>
          </w:p>
        </w:tc>
      </w:tr>
      <w:tr w:rsidR="00EC58C2" w:rsidRPr="00EC58C2" w:rsidTr="001D2C45">
        <w:tc>
          <w:tcPr>
            <w:tcW w:w="5387" w:type="dxa"/>
            <w:tcBorders>
              <w:top w:val="single" w:sz="4" w:space="0" w:color="00000A"/>
              <w:bottom w:val="single" w:sz="4" w:space="0" w:color="00000A"/>
            </w:tcBorders>
            <w:shd w:val="clear" w:color="auto" w:fill="auto"/>
          </w:tcPr>
          <w:p w:rsidR="00EC58C2" w:rsidRPr="00EC58C2" w:rsidRDefault="00EC58C2" w:rsidP="00EC58C2">
            <w:pPr>
              <w:suppressAutoHyphens/>
              <w:spacing w:after="0" w:line="360" w:lineRule="auto"/>
              <w:rPr>
                <w:rFonts w:ascii="Times New Roman" w:eastAsia="Times New Roman" w:hAnsi="Times New Roman" w:cs="Times New Roman"/>
                <w:color w:val="00000A"/>
                <w:sz w:val="24"/>
                <w:szCs w:val="24"/>
                <w:lang w:eastAsia="ru-RU"/>
              </w:rPr>
            </w:pPr>
          </w:p>
        </w:tc>
        <w:tc>
          <w:tcPr>
            <w:tcW w:w="3704" w:type="dxa"/>
            <w:tcBorders>
              <w:top w:val="single" w:sz="4" w:space="0" w:color="00000A"/>
              <w:bottom w:val="single" w:sz="4" w:space="0" w:color="00000A"/>
            </w:tcBorders>
            <w:shd w:val="clear" w:color="auto" w:fill="auto"/>
          </w:tcPr>
          <w:p w:rsidR="00EC58C2" w:rsidRPr="00EC58C2" w:rsidRDefault="00EC58C2" w:rsidP="00EC58C2">
            <w:pPr>
              <w:suppressAutoHyphens/>
              <w:spacing w:after="0" w:line="360" w:lineRule="auto"/>
              <w:rPr>
                <w:rFonts w:ascii="Times New Roman" w:eastAsia="Times New Roman" w:hAnsi="Times New Roman" w:cs="Times New Roman"/>
                <w:color w:val="00000A"/>
                <w:sz w:val="24"/>
                <w:szCs w:val="24"/>
                <w:lang w:eastAsia="ru-RU"/>
              </w:rPr>
            </w:pPr>
          </w:p>
        </w:tc>
      </w:tr>
      <w:tr w:rsidR="00EC58C2" w:rsidRPr="00EC58C2" w:rsidTr="001D2C45">
        <w:tc>
          <w:tcPr>
            <w:tcW w:w="5387" w:type="dxa"/>
            <w:tcBorders>
              <w:top w:val="single" w:sz="4" w:space="0" w:color="00000A"/>
              <w:bottom w:val="single" w:sz="4" w:space="0" w:color="00000A"/>
            </w:tcBorders>
            <w:shd w:val="clear" w:color="auto" w:fill="auto"/>
          </w:tcPr>
          <w:p w:rsidR="00EC58C2" w:rsidRPr="00EC58C2" w:rsidRDefault="00EC58C2" w:rsidP="00EC58C2">
            <w:pPr>
              <w:suppressAutoHyphens/>
              <w:spacing w:after="0" w:line="360" w:lineRule="auto"/>
              <w:rPr>
                <w:rFonts w:ascii="Times New Roman" w:eastAsia="Times New Roman" w:hAnsi="Times New Roman" w:cs="Times New Roman"/>
                <w:color w:val="00000A"/>
                <w:sz w:val="24"/>
                <w:szCs w:val="24"/>
                <w:lang w:eastAsia="ru-RU"/>
              </w:rPr>
            </w:pPr>
          </w:p>
        </w:tc>
        <w:tc>
          <w:tcPr>
            <w:tcW w:w="3704" w:type="dxa"/>
            <w:tcBorders>
              <w:top w:val="single" w:sz="4" w:space="0" w:color="00000A"/>
              <w:bottom w:val="single" w:sz="4" w:space="0" w:color="00000A"/>
            </w:tcBorders>
            <w:shd w:val="clear" w:color="auto" w:fill="auto"/>
          </w:tcPr>
          <w:p w:rsidR="00EC58C2" w:rsidRPr="00EC58C2" w:rsidRDefault="00EC58C2" w:rsidP="00EC58C2">
            <w:pPr>
              <w:suppressAutoHyphens/>
              <w:spacing w:after="0" w:line="360" w:lineRule="auto"/>
              <w:rPr>
                <w:rFonts w:ascii="Times New Roman" w:eastAsia="Times New Roman" w:hAnsi="Times New Roman" w:cs="Times New Roman"/>
                <w:color w:val="00000A"/>
                <w:sz w:val="24"/>
                <w:szCs w:val="24"/>
                <w:lang w:eastAsia="ru-RU"/>
              </w:rPr>
            </w:pPr>
          </w:p>
        </w:tc>
      </w:tr>
    </w:tbl>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Представитель МБУ </w:t>
      </w:r>
      <w:proofErr w:type="spellStart"/>
      <w:r w:rsidRPr="00EC58C2">
        <w:rPr>
          <w:rFonts w:ascii="Times New Roman" w:eastAsia="Times New Roman" w:hAnsi="Times New Roman" w:cs="Times New Roman"/>
          <w:color w:val="00000A"/>
          <w:sz w:val="24"/>
          <w:szCs w:val="24"/>
          <w:lang w:eastAsia="ru-RU"/>
        </w:rPr>
        <w:t>Саткинское</w:t>
      </w:r>
      <w:proofErr w:type="spellEnd"/>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архитектурно-градостроительное</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управление</w:t>
      </w:r>
      <w:r w:rsidRPr="00EC58C2">
        <w:rPr>
          <w:rFonts w:ascii="Times New Roman" w:eastAsia="Times New Roman" w:hAnsi="Times New Roman" w:cs="Times New Roman"/>
          <w:color w:val="00000A"/>
          <w:sz w:val="24"/>
          <w:szCs w:val="24"/>
          <w:lang w:eastAsia="ru-RU"/>
        </w:rPr>
        <w:tab/>
      </w:r>
      <w:r w:rsidRPr="00EC58C2">
        <w:rPr>
          <w:rFonts w:ascii="Times New Roman" w:eastAsia="Times New Roman" w:hAnsi="Times New Roman" w:cs="Times New Roman"/>
          <w:color w:val="00000A"/>
          <w:sz w:val="24"/>
          <w:szCs w:val="24"/>
          <w:lang w:eastAsia="ru-RU"/>
        </w:rPr>
        <w:tab/>
      </w:r>
      <w:r w:rsidRPr="00EC58C2">
        <w:rPr>
          <w:rFonts w:ascii="Times New Roman" w:eastAsia="Times New Roman" w:hAnsi="Times New Roman" w:cs="Times New Roman"/>
          <w:color w:val="00000A"/>
          <w:sz w:val="24"/>
          <w:szCs w:val="24"/>
          <w:lang w:eastAsia="ru-RU"/>
        </w:rPr>
        <w:tab/>
        <w:t>__________________     ____________     ____________________</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(должность)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(подпись)</w:t>
      </w:r>
      <w:r w:rsidRPr="00EC58C2">
        <w:rPr>
          <w:rFonts w:ascii="Times New Roman" w:eastAsia="Times New Roman" w:hAnsi="Times New Roman" w:cs="Times New Roman"/>
          <w:color w:val="00000A"/>
          <w:sz w:val="24"/>
          <w:szCs w:val="24"/>
          <w:vertAlign w:val="superscript"/>
          <w:lang w:eastAsia="ru-RU"/>
        </w:rPr>
        <w:tab/>
        <w:t xml:space="preserve">             (И.О. Фамилия)</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Представитель Управления </w:t>
      </w:r>
      <w:proofErr w:type="gramStart"/>
      <w:r w:rsidRPr="00EC58C2">
        <w:rPr>
          <w:rFonts w:ascii="Times New Roman" w:eastAsia="Times New Roman" w:hAnsi="Times New Roman" w:cs="Times New Roman"/>
          <w:color w:val="00000A"/>
          <w:sz w:val="24"/>
          <w:szCs w:val="24"/>
          <w:lang w:eastAsia="ru-RU"/>
        </w:rPr>
        <w:t>земельными</w:t>
      </w:r>
      <w:proofErr w:type="gramEnd"/>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и имущественными отношениями    _______________     ____________    ________________ </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r w:rsidRPr="00EC58C2">
        <w:rPr>
          <w:rFonts w:ascii="Times New Roman" w:eastAsia="Times New Roman" w:hAnsi="Times New Roman" w:cs="Times New Roman"/>
          <w:color w:val="00000A"/>
          <w:sz w:val="24"/>
          <w:szCs w:val="24"/>
          <w:vertAlign w:val="superscript"/>
          <w:lang w:eastAsia="ru-RU"/>
        </w:rPr>
        <w:t xml:space="preserve">                                                                                                   (должность)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(подпись)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(И.О. Фамилия)</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Представитель отдела координации</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потребительского рынка, организации</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торговли и услуг </w:t>
      </w:r>
      <w:r w:rsidRPr="00EC58C2">
        <w:rPr>
          <w:rFonts w:ascii="Times New Roman" w:eastAsia="Times New Roman" w:hAnsi="Times New Roman" w:cs="Times New Roman"/>
          <w:color w:val="00000A"/>
          <w:sz w:val="24"/>
          <w:szCs w:val="24"/>
          <w:lang w:eastAsia="ru-RU"/>
        </w:rPr>
        <w:tab/>
      </w:r>
      <w:r w:rsidRPr="00EC58C2">
        <w:rPr>
          <w:rFonts w:ascii="Times New Roman" w:eastAsia="Times New Roman" w:hAnsi="Times New Roman" w:cs="Times New Roman"/>
          <w:color w:val="00000A"/>
          <w:sz w:val="24"/>
          <w:szCs w:val="24"/>
          <w:lang w:eastAsia="ru-RU"/>
        </w:rPr>
        <w:tab/>
        <w:t>__________________     ____________     ____________________</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(должность)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(подпись)</w:t>
      </w:r>
      <w:r w:rsidRPr="00EC58C2">
        <w:rPr>
          <w:rFonts w:ascii="Times New Roman" w:eastAsia="Times New Roman" w:hAnsi="Times New Roman" w:cs="Times New Roman"/>
          <w:color w:val="00000A"/>
          <w:sz w:val="24"/>
          <w:szCs w:val="24"/>
          <w:vertAlign w:val="superscript"/>
          <w:lang w:eastAsia="ru-RU"/>
        </w:rPr>
        <w:tab/>
        <w:t xml:space="preserve">             (И.О. Фамилия)</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Представитель Управления</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строительства и архитектуры __________________     ____________     ___________________</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(должность)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(подпись)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(И.О. Фамилия)</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Глава поселения </w:t>
      </w:r>
      <w:r w:rsidRPr="00EC58C2">
        <w:rPr>
          <w:rFonts w:ascii="Times New Roman" w:eastAsia="Times New Roman" w:hAnsi="Times New Roman" w:cs="Times New Roman"/>
          <w:color w:val="00000A"/>
          <w:sz w:val="24"/>
          <w:szCs w:val="24"/>
          <w:lang w:eastAsia="ru-RU"/>
        </w:rPr>
        <w:tab/>
      </w:r>
      <w:r w:rsidRPr="00EC58C2">
        <w:rPr>
          <w:rFonts w:ascii="Times New Roman" w:eastAsia="Times New Roman" w:hAnsi="Times New Roman" w:cs="Times New Roman"/>
          <w:color w:val="00000A"/>
          <w:sz w:val="24"/>
          <w:szCs w:val="24"/>
          <w:lang w:eastAsia="ru-RU"/>
        </w:rPr>
        <w:tab/>
      </w:r>
      <w:r w:rsidRPr="00EC58C2">
        <w:rPr>
          <w:rFonts w:ascii="Times New Roman" w:eastAsia="Times New Roman" w:hAnsi="Times New Roman" w:cs="Times New Roman"/>
          <w:color w:val="00000A"/>
          <w:sz w:val="24"/>
          <w:szCs w:val="24"/>
          <w:lang w:eastAsia="ru-RU"/>
        </w:rPr>
        <w:tab/>
      </w:r>
      <w:r w:rsidRPr="00EC58C2">
        <w:rPr>
          <w:rFonts w:ascii="Times New Roman" w:eastAsia="Times New Roman" w:hAnsi="Times New Roman" w:cs="Times New Roman"/>
          <w:color w:val="00000A"/>
          <w:sz w:val="24"/>
          <w:szCs w:val="24"/>
          <w:lang w:eastAsia="ru-RU"/>
        </w:rPr>
        <w:tab/>
        <w:t xml:space="preserve">        ____________     _________________________</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(подпись)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(И.О. Фамилия)</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Акт соответствия получил:      ___________     ___________     __________________________</w:t>
      </w:r>
    </w:p>
    <w:p w:rsidR="00EC58C2" w:rsidRPr="00EC58C2" w:rsidRDefault="00EC58C2" w:rsidP="00EC58C2">
      <w:pPr>
        <w:suppressAutoHyphens/>
        <w:spacing w:after="0" w:line="240" w:lineRule="auto"/>
        <w:rPr>
          <w:rFonts w:ascii="Times New Roman" w:eastAsia="Times New Roman" w:hAnsi="Times New Roman" w:cs="Times New Roman"/>
          <w:color w:val="00000A"/>
          <w:sz w:val="24"/>
          <w:szCs w:val="24"/>
          <w:vertAlign w:val="superscript"/>
          <w:lang w:eastAsia="ru-RU"/>
        </w:rPr>
      </w:pP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(дата)</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(подпись)</w:t>
      </w:r>
      <w:r w:rsidRPr="00EC58C2">
        <w:rPr>
          <w:rFonts w:ascii="Times New Roman" w:eastAsia="Times New Roman" w:hAnsi="Times New Roman" w:cs="Times New Roman"/>
          <w:color w:val="00000A"/>
          <w:sz w:val="24"/>
          <w:szCs w:val="24"/>
          <w:vertAlign w:val="superscript"/>
          <w:lang w:eastAsia="ru-RU"/>
        </w:rPr>
        <w:tab/>
      </w:r>
      <w:r w:rsidRPr="00EC58C2">
        <w:rPr>
          <w:rFonts w:ascii="Times New Roman" w:eastAsia="Times New Roman" w:hAnsi="Times New Roman" w:cs="Times New Roman"/>
          <w:color w:val="00000A"/>
          <w:sz w:val="24"/>
          <w:szCs w:val="24"/>
          <w:vertAlign w:val="superscript"/>
          <w:lang w:eastAsia="ru-RU"/>
        </w:rPr>
        <w:tab/>
        <w:t xml:space="preserve">             (И.О. Фамилия)</w:t>
      </w:r>
    </w:p>
    <w:p w:rsidR="00EC58C2" w:rsidRPr="00EC58C2" w:rsidRDefault="00EC58C2" w:rsidP="00EC58C2">
      <w:pPr>
        <w:pageBreakBefore/>
        <w:widowControl w:val="0"/>
        <w:suppressAutoHyphens/>
        <w:spacing w:after="0" w:line="240" w:lineRule="auto"/>
        <w:ind w:left="4678"/>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Приложение 3</w:t>
      </w:r>
    </w:p>
    <w:p w:rsidR="00EC58C2" w:rsidRPr="00EC58C2" w:rsidRDefault="00EC58C2" w:rsidP="00EC58C2">
      <w:pPr>
        <w:widowControl w:val="0"/>
        <w:suppressAutoHyphens/>
        <w:spacing w:after="0" w:line="240" w:lineRule="auto"/>
        <w:ind w:left="5529"/>
        <w:contextualSpacing/>
        <w:jc w:val="center"/>
        <w:rPr>
          <w:rFonts w:ascii="Times New Roman" w:eastAsia="Times New Roman" w:hAnsi="Times New Roman" w:cs="Times New Roman"/>
          <w:color w:val="00000A"/>
          <w:sz w:val="24"/>
          <w:szCs w:val="24"/>
          <w:lang w:eastAsia="ru-RU"/>
        </w:rPr>
      </w:pPr>
    </w:p>
    <w:p w:rsidR="00EC58C2" w:rsidRPr="00EC58C2" w:rsidRDefault="00EC58C2" w:rsidP="00EC58C2">
      <w:pPr>
        <w:widowControl w:val="0"/>
        <w:suppressAutoHyphens/>
        <w:spacing w:after="0" w:line="240" w:lineRule="auto"/>
        <w:ind w:left="4536"/>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sz w:val="24"/>
          <w:szCs w:val="24"/>
          <w:lang w:eastAsia="ru-RU"/>
        </w:rPr>
        <w:t xml:space="preserve">к Положению </w:t>
      </w:r>
      <w:r w:rsidRPr="00EC58C2">
        <w:rPr>
          <w:rFonts w:ascii="Times New Roman" w:eastAsia="Times New Roman" w:hAnsi="Times New Roman" w:cs="Times New Roman"/>
          <w:color w:val="00000A"/>
          <w:sz w:val="24"/>
          <w:szCs w:val="24"/>
          <w:lang w:eastAsia="ru-RU"/>
        </w:rPr>
        <w:t>о порядке и условиях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 Сулеинского городского поселения.</w:t>
      </w:r>
    </w:p>
    <w:p w:rsidR="00EC58C2" w:rsidRPr="00EC58C2" w:rsidRDefault="00EC58C2" w:rsidP="00EC58C2">
      <w:pPr>
        <w:widowControl w:val="0"/>
        <w:suppressAutoHyphens/>
        <w:spacing w:after="0" w:line="360" w:lineRule="auto"/>
        <w:contextualSpacing/>
        <w:jc w:val="center"/>
        <w:rPr>
          <w:rFonts w:ascii="Times New Roman" w:eastAsia="Times New Roman" w:hAnsi="Times New Roman" w:cs="Times New Roman"/>
          <w:color w:val="00000A"/>
          <w:sz w:val="24"/>
          <w:szCs w:val="24"/>
          <w:lang w:eastAsia="ru-RU"/>
        </w:rPr>
      </w:pPr>
    </w:p>
    <w:p w:rsidR="00EC58C2" w:rsidRPr="00EC58C2" w:rsidRDefault="00EC58C2" w:rsidP="001D2C45">
      <w:pPr>
        <w:widowControl w:val="0"/>
        <w:suppressAutoHyphens/>
        <w:spacing w:after="0" w:line="360" w:lineRule="auto"/>
        <w:contextualSpacing/>
        <w:jc w:val="center"/>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Требования, предъявляемые к размещению сезонных площадок</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 При размещении сезонной площадки должен быть предусмотрен свободный подъезд к территории сезонной площадки машин скорой помощи, пожарной техники, полиции.</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Сезонная площадка должна соответствовать установленным настоящим Положением требованиям к внешнему облику, конструктивному исполнению, месторасположению.</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bookmarkStart w:id="8" w:name="sub_1014"/>
      <w:bookmarkEnd w:id="8"/>
      <w:r w:rsidRPr="00EC58C2">
        <w:rPr>
          <w:rFonts w:ascii="Times New Roman" w:eastAsia="Times New Roman" w:hAnsi="Times New Roman" w:cs="Times New Roman"/>
          <w:color w:val="00000A"/>
          <w:sz w:val="24"/>
          <w:szCs w:val="24"/>
          <w:lang w:eastAsia="ru-RU"/>
        </w:rPr>
        <w:t>2. Местонахождение сезонной площадки не должно:</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 препятствовать свободному перемещению пешеходов и транспорта;</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2) ограничивать видимость для участников дорожного движения;</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3) создавать угрозу жизни и здоровью людей, окружающей среде, а также пожарной безопасности;</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4) нарушать сложившуюся эстетическую среду, архитектурный облик города;</w:t>
      </w:r>
    </w:p>
    <w:p w:rsidR="00EC58C2" w:rsidRPr="00EC58C2" w:rsidRDefault="00EC58C2" w:rsidP="00EC58C2">
      <w:pPr>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5) препятствовать осуществлению гражданами права на тишину и покой.</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3. </w:t>
      </w:r>
      <w:proofErr w:type="gramStart"/>
      <w:r w:rsidRPr="00EC58C2">
        <w:rPr>
          <w:rFonts w:ascii="Times New Roman" w:eastAsia="Times New Roman" w:hAnsi="Times New Roman" w:cs="Times New Roman"/>
          <w:color w:val="00000A"/>
          <w:sz w:val="24"/>
          <w:szCs w:val="24"/>
          <w:lang w:eastAsia="ru-RU"/>
        </w:rPr>
        <w:t>В случае размещения сезонной площадки в границах территорий объектов (выявленных объектов) культурного наследия и зонах охраны объектов культурного наследия, а также примыкания к зданию – объекту (выявленному объекту) культурного наследия необходимо согласование эскизного проекта сезонной площадки и получение заключения о соответствии размещаемой сезонной площадки режимам использования земель в границах зон охраны объектов культурного наследия, исторической среде.</w:t>
      </w:r>
      <w:proofErr w:type="gramEnd"/>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4. Хозяйствующий субъект, осуществляющий деятельность в стационарном предприятии общественного питания, выполняет:</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монтаж сезонной площадки – не ранее 15 марта;</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демонтаж сезонной площадки – не позднее 15 ноября.</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В случае прекращения деятельности по оказанию услуг общественного питания в стационарном предприятии общественного питания демонтаж сезонной площадки осуществляется не позднее 7 дней </w:t>
      </w:r>
      <w:proofErr w:type="gramStart"/>
      <w:r w:rsidRPr="00EC58C2">
        <w:rPr>
          <w:rFonts w:ascii="Times New Roman" w:eastAsia="Times New Roman" w:hAnsi="Times New Roman" w:cs="Times New Roman"/>
          <w:color w:val="00000A"/>
          <w:sz w:val="24"/>
          <w:szCs w:val="24"/>
          <w:lang w:eastAsia="ru-RU"/>
        </w:rPr>
        <w:t>с даты прекращения</w:t>
      </w:r>
      <w:proofErr w:type="gramEnd"/>
      <w:r w:rsidRPr="00EC58C2">
        <w:rPr>
          <w:rFonts w:ascii="Times New Roman" w:eastAsia="Times New Roman" w:hAnsi="Times New Roman" w:cs="Times New Roman"/>
          <w:color w:val="00000A"/>
          <w:sz w:val="24"/>
          <w:szCs w:val="24"/>
          <w:lang w:eastAsia="ru-RU"/>
        </w:rPr>
        <w:t xml:space="preserve"> деятельности стационарного предприятия общественного питания.</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Установка сезонной площадки без заключения договора на размещение такого объекта является </w:t>
      </w:r>
      <w:proofErr w:type="gramStart"/>
      <w:r w:rsidRPr="00EC58C2">
        <w:rPr>
          <w:rFonts w:ascii="Times New Roman" w:eastAsia="Times New Roman" w:hAnsi="Times New Roman" w:cs="Times New Roman"/>
          <w:color w:val="00000A"/>
          <w:sz w:val="24"/>
          <w:szCs w:val="24"/>
          <w:lang w:eastAsia="ru-RU"/>
        </w:rPr>
        <w:t>самовольной</w:t>
      </w:r>
      <w:proofErr w:type="gramEnd"/>
      <w:r w:rsidRPr="00EC58C2">
        <w:rPr>
          <w:rFonts w:ascii="Times New Roman" w:eastAsia="Times New Roman" w:hAnsi="Times New Roman" w:cs="Times New Roman"/>
          <w:color w:val="00000A"/>
          <w:sz w:val="24"/>
          <w:szCs w:val="24"/>
          <w:lang w:eastAsia="ru-RU"/>
        </w:rPr>
        <w:t xml:space="preserve"> и объект подлежит демонтажу его владельцем своими.</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При выполнении демонтажа сезонной площадки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данной сезонной площадки.</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5. Площадь сезонной площадки не может превышать площадь стационарного предприятия общественного питания, при котором оно размещается.</w:t>
      </w:r>
    </w:p>
    <w:p w:rsidR="00EC58C2" w:rsidRPr="00EC58C2" w:rsidRDefault="00EC58C2" w:rsidP="00EC58C2">
      <w:pPr>
        <w:widowControl w:val="0"/>
        <w:suppressAutoHyphens/>
        <w:spacing w:after="0" w:line="360" w:lineRule="auto"/>
        <w:ind w:firstLine="567"/>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6. Сезонные площадки должны непосредственно примыкать к зданию либо располагаться на расстоянии не более 15 метров от здания, в котором расположен объект организации общественного питания, хозяйствующим субъектом, оказывающим в данном объекте услуги общественного питания. При этом границы места размещения сезонной площадки не должны нарушать права собственников и пользователей соседних помещений, зданий, строений, сооружений, а также земельных участков. Указанное в настоящем пункте расстояние измеряется по прямой линии от входной группы в здание, строение, сооружение, в котором осуществляется деятельность по оказанию услуг общественного питания предприятием общественного питания, до ближайших к такому зданию, строению, сооружению крайних элементов сезонной площадки.</w:t>
      </w:r>
    </w:p>
    <w:p w:rsidR="00EC58C2" w:rsidRPr="00EC58C2" w:rsidRDefault="00EC58C2" w:rsidP="00EC58C2">
      <w:pPr>
        <w:suppressAutoHyphens/>
        <w:spacing w:after="0" w:line="360" w:lineRule="auto"/>
        <w:ind w:left="20" w:firstLine="580"/>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7. Размещение сезонной площадки не допускается:</w:t>
      </w:r>
    </w:p>
    <w:p w:rsidR="00EC58C2" w:rsidRPr="00EC58C2" w:rsidRDefault="00EC58C2" w:rsidP="00EC58C2">
      <w:pPr>
        <w:numPr>
          <w:ilvl w:val="1"/>
          <w:numId w:val="13"/>
        </w:numPr>
        <w:tabs>
          <w:tab w:val="left" w:pos="937"/>
        </w:tabs>
        <w:suppressAutoHyphens/>
        <w:spacing w:after="0" w:line="360" w:lineRule="auto"/>
        <w:ind w:left="20" w:right="20" w:firstLine="580"/>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в арках зданий, на цветниках, площадках (детских, отдыха, спортивных, городских транспортных стоянок);</w:t>
      </w:r>
    </w:p>
    <w:p w:rsidR="00EC58C2" w:rsidRPr="00EC58C2" w:rsidRDefault="00EC58C2" w:rsidP="00EC58C2">
      <w:pPr>
        <w:numPr>
          <w:ilvl w:val="1"/>
          <w:numId w:val="13"/>
        </w:numPr>
        <w:tabs>
          <w:tab w:val="left" w:pos="878"/>
        </w:tabs>
        <w:suppressAutoHyphens/>
        <w:spacing w:after="0" w:line="360" w:lineRule="auto"/>
        <w:ind w:left="20" w:firstLine="580"/>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сезонной площадки. При этом допускается устройство приствольных ограждений, устройство настила в приствольной зоне с обеспечением установленной Правилами благоустройства приствольной грунтовой зоны деревьев и кустарников.</w:t>
      </w:r>
    </w:p>
    <w:p w:rsidR="00EC58C2" w:rsidRPr="00EC58C2" w:rsidRDefault="00EC58C2" w:rsidP="00EC58C2">
      <w:pPr>
        <w:tabs>
          <w:tab w:val="left" w:pos="878"/>
        </w:tabs>
        <w:suppressAutoHyphens/>
        <w:spacing w:after="0" w:line="360" w:lineRule="auto"/>
        <w:ind w:left="600"/>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0"/>
          <w:sz w:val="24"/>
          <w:szCs w:val="24"/>
          <w:lang w:eastAsia="ru-RU"/>
        </w:rPr>
        <w:t>8.</w:t>
      </w:r>
      <w:r w:rsidRPr="00EC58C2">
        <w:rPr>
          <w:rFonts w:ascii="Times New Roman" w:eastAsia="Times New Roman" w:hAnsi="Times New Roman" w:cs="Times New Roman"/>
          <w:color w:val="00000A"/>
          <w:sz w:val="24"/>
          <w:szCs w:val="24"/>
          <w:lang w:eastAsia="ru-RU"/>
        </w:rPr>
        <w:t xml:space="preserve"> При оборудовании сезонной площадки не допускается:</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1) использование кирпича, строительных блоков и плит, монолитного бетона, железобетона, стальных профилированных листов, а также </w:t>
      </w:r>
      <w:proofErr w:type="spellStart"/>
      <w:r w:rsidRPr="00EC58C2">
        <w:rPr>
          <w:rFonts w:ascii="Times New Roman" w:eastAsia="Times New Roman" w:hAnsi="Times New Roman" w:cs="Times New Roman"/>
          <w:color w:val="00000A"/>
          <w:sz w:val="24"/>
          <w:szCs w:val="24"/>
          <w:lang w:eastAsia="ru-RU"/>
        </w:rPr>
        <w:t>баннерной</w:t>
      </w:r>
      <w:proofErr w:type="spellEnd"/>
      <w:r w:rsidRPr="00EC58C2">
        <w:rPr>
          <w:rFonts w:ascii="Times New Roman" w:eastAsia="Times New Roman" w:hAnsi="Times New Roman" w:cs="Times New Roman"/>
          <w:color w:val="00000A"/>
          <w:sz w:val="24"/>
          <w:szCs w:val="24"/>
          <w:lang w:eastAsia="ru-RU"/>
        </w:rPr>
        <w:t xml:space="preserve"> ткани, кроме случая, указанного в третьем абзаце пункта 16 настоящего Порядка;</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2) проведение строительно-монтажных работ капитального характера;</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C58C2">
        <w:rPr>
          <w:rFonts w:ascii="Times New Roman" w:eastAsia="Times New Roman" w:hAnsi="Times New Roman" w:cs="Times New Roman"/>
          <w:color w:val="00000A"/>
          <w:sz w:val="24"/>
          <w:szCs w:val="24"/>
          <w:lang w:eastAsia="ru-RU"/>
        </w:rPr>
        <w:t>сайдинг-панелей</w:t>
      </w:r>
      <w:proofErr w:type="spellEnd"/>
      <w:r w:rsidRPr="00EC58C2">
        <w:rPr>
          <w:rFonts w:ascii="Times New Roman" w:eastAsia="Times New Roman" w:hAnsi="Times New Roman" w:cs="Times New Roman"/>
          <w:color w:val="00000A"/>
          <w:sz w:val="24"/>
          <w:szCs w:val="24"/>
          <w:lang w:eastAsia="ru-RU"/>
        </w:rPr>
        <w:t>;</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4) использование для облицовки элементов оборудования сезонной площадки и навеса полимерных пленок, черепицы, </w:t>
      </w:r>
      <w:proofErr w:type="spellStart"/>
      <w:r w:rsidRPr="00EC58C2">
        <w:rPr>
          <w:rFonts w:ascii="Times New Roman" w:eastAsia="Times New Roman" w:hAnsi="Times New Roman" w:cs="Times New Roman"/>
          <w:color w:val="00000A"/>
          <w:sz w:val="24"/>
          <w:szCs w:val="24"/>
          <w:lang w:eastAsia="ru-RU"/>
        </w:rPr>
        <w:t>металлочерепицы</w:t>
      </w:r>
      <w:proofErr w:type="spellEnd"/>
      <w:r w:rsidRPr="00EC58C2">
        <w:rPr>
          <w:rFonts w:ascii="Times New Roman" w:eastAsia="Times New Roman" w:hAnsi="Times New Roman" w:cs="Times New Roman"/>
          <w:color w:val="00000A"/>
          <w:sz w:val="24"/>
          <w:szCs w:val="24"/>
          <w:lang w:eastAsia="ru-RU"/>
        </w:rPr>
        <w:t>, металла, а также рубероида, асбестоцементных плит.</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9. Элементами оборудования сезонной площадки являются: зонты, мебель, маркизы, </w:t>
      </w:r>
      <w:proofErr w:type="spellStart"/>
      <w:r w:rsidRPr="00EC58C2">
        <w:rPr>
          <w:rFonts w:ascii="Times New Roman" w:eastAsia="Times New Roman" w:hAnsi="Times New Roman" w:cs="Times New Roman"/>
          <w:color w:val="00000A"/>
          <w:sz w:val="24"/>
          <w:szCs w:val="24"/>
          <w:lang w:eastAsia="ru-RU"/>
        </w:rPr>
        <w:t>перголы</w:t>
      </w:r>
      <w:proofErr w:type="spellEnd"/>
      <w:r w:rsidRPr="00EC58C2">
        <w:rPr>
          <w:rFonts w:ascii="Times New Roman" w:eastAsia="Times New Roman" w:hAnsi="Times New Roman" w:cs="Times New Roman"/>
          <w:color w:val="00000A"/>
          <w:sz w:val="24"/>
          <w:szCs w:val="24"/>
          <w:lang w:eastAsia="ru-RU"/>
        </w:rPr>
        <w:t>, декоративные ограждения, осветительные и обогревательные приборы, элементы вертикального и контейнерного озеленения, цветочницы, шпалеры, технологические настилы, установленные в соответствии с требованиями настоящего Положения, торгово-техническое оборудование.</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Для обустройства сезонных площадок, расположенных вне границ гостевых маршрутов города, допускается использование элементов оборудования в виде сборно-разборных (</w:t>
      </w:r>
      <w:proofErr w:type="spellStart"/>
      <w:r w:rsidRPr="00EC58C2">
        <w:rPr>
          <w:rFonts w:ascii="Times New Roman" w:eastAsia="Times New Roman" w:hAnsi="Times New Roman" w:cs="Times New Roman"/>
          <w:color w:val="00000A"/>
          <w:sz w:val="24"/>
          <w:szCs w:val="24"/>
          <w:lang w:eastAsia="ru-RU"/>
        </w:rPr>
        <w:t>легковозводимых</w:t>
      </w:r>
      <w:proofErr w:type="spellEnd"/>
      <w:r w:rsidRPr="00EC58C2">
        <w:rPr>
          <w:rFonts w:ascii="Times New Roman" w:eastAsia="Times New Roman" w:hAnsi="Times New Roman" w:cs="Times New Roman"/>
          <w:color w:val="00000A"/>
          <w:sz w:val="24"/>
          <w:szCs w:val="24"/>
          <w:lang w:eastAsia="ru-RU"/>
        </w:rPr>
        <w:t xml:space="preserve">) конструкций (навесов, стоек-опор). </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Устройство технологических настилов допускается только при отсутствии твердого покрытия (мощение, асфальтовое покрытие) возле стационарного предприятия общественного питания или при отсутствии достаточной площади указанного покрытия, позволяющей </w:t>
      </w:r>
      <w:proofErr w:type="gramStart"/>
      <w:r w:rsidRPr="00EC58C2">
        <w:rPr>
          <w:rFonts w:ascii="Times New Roman" w:eastAsia="Times New Roman" w:hAnsi="Times New Roman" w:cs="Times New Roman"/>
          <w:color w:val="00000A"/>
          <w:sz w:val="24"/>
          <w:szCs w:val="24"/>
          <w:lang w:eastAsia="ru-RU"/>
        </w:rPr>
        <w:t>разместить</w:t>
      </w:r>
      <w:proofErr w:type="gramEnd"/>
      <w:r w:rsidRPr="00EC58C2">
        <w:rPr>
          <w:rFonts w:ascii="Times New Roman" w:eastAsia="Times New Roman" w:hAnsi="Times New Roman" w:cs="Times New Roman"/>
          <w:color w:val="00000A"/>
          <w:sz w:val="24"/>
          <w:szCs w:val="24"/>
          <w:lang w:eastAsia="ru-RU"/>
        </w:rPr>
        <w:t xml:space="preserve"> сезонную площадку с учетом обеспечения необходимой минимальной ширины тротуара, установленной в нормативных правовых актах. В указанном в настоящем абзаце случае допускается устройство технологических настилов на газонах.</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proofErr w:type="gramStart"/>
      <w:r w:rsidRPr="00EC58C2">
        <w:rPr>
          <w:rFonts w:ascii="Times New Roman" w:eastAsia="Times New Roman" w:hAnsi="Times New Roman" w:cs="Times New Roman"/>
          <w:color w:val="00000A"/>
          <w:sz w:val="24"/>
          <w:szCs w:val="24"/>
          <w:lang w:eastAsia="ru-RU"/>
        </w:rPr>
        <w:t xml:space="preserve">Для цветового решения зонтов, </w:t>
      </w:r>
      <w:proofErr w:type="spellStart"/>
      <w:r w:rsidRPr="00EC58C2">
        <w:rPr>
          <w:rFonts w:ascii="Times New Roman" w:eastAsia="Times New Roman" w:hAnsi="Times New Roman" w:cs="Times New Roman"/>
          <w:color w:val="00000A"/>
          <w:sz w:val="24"/>
          <w:szCs w:val="24"/>
          <w:lang w:eastAsia="ru-RU"/>
        </w:rPr>
        <w:t>пергол</w:t>
      </w:r>
      <w:proofErr w:type="spellEnd"/>
      <w:r w:rsidRPr="00EC58C2">
        <w:rPr>
          <w:rFonts w:ascii="Times New Roman" w:eastAsia="Times New Roman" w:hAnsi="Times New Roman" w:cs="Times New Roman"/>
          <w:color w:val="00000A"/>
          <w:sz w:val="24"/>
          <w:szCs w:val="24"/>
          <w:lang w:eastAsia="ru-RU"/>
        </w:rPr>
        <w:t>, маркиз, декоративных ограждений, цветочниц, шпалер, настилов, сборно-разборных (</w:t>
      </w:r>
      <w:proofErr w:type="spellStart"/>
      <w:r w:rsidRPr="00EC58C2">
        <w:rPr>
          <w:rFonts w:ascii="Times New Roman" w:eastAsia="Times New Roman" w:hAnsi="Times New Roman" w:cs="Times New Roman"/>
          <w:color w:val="00000A"/>
          <w:sz w:val="24"/>
          <w:szCs w:val="24"/>
          <w:lang w:eastAsia="ru-RU"/>
        </w:rPr>
        <w:t>легковозводимых</w:t>
      </w:r>
      <w:proofErr w:type="spellEnd"/>
      <w:r w:rsidRPr="00EC58C2">
        <w:rPr>
          <w:rFonts w:ascii="Times New Roman" w:eastAsia="Times New Roman" w:hAnsi="Times New Roman" w:cs="Times New Roman"/>
          <w:color w:val="00000A"/>
          <w:sz w:val="24"/>
          <w:szCs w:val="24"/>
          <w:lang w:eastAsia="ru-RU"/>
        </w:rPr>
        <w:t>) конструкций (навесов, стоек) сезонной площадки должны использоваться цвета, гармонично сочетающиеся с колористическим решением фасадов здания.</w:t>
      </w:r>
      <w:proofErr w:type="gramEnd"/>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Элементы оборудования сезонных площадок не должны уменьшать ширину пешеходной части тротуара, установленную в нормативных правовых актах, создавать препятствия пешеходному или транспортному движению.</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10. Обустройство сезонных площадок осуществляется с учетом необходимости обеспечения его доступности для </w:t>
      </w:r>
      <w:proofErr w:type="spellStart"/>
      <w:r w:rsidRPr="00EC58C2">
        <w:rPr>
          <w:rFonts w:ascii="Times New Roman" w:eastAsia="Times New Roman" w:hAnsi="Times New Roman" w:cs="Times New Roman"/>
          <w:color w:val="00000A"/>
          <w:sz w:val="24"/>
          <w:szCs w:val="24"/>
          <w:lang w:eastAsia="ru-RU"/>
        </w:rPr>
        <w:t>маломобильных</w:t>
      </w:r>
      <w:proofErr w:type="spellEnd"/>
      <w:r w:rsidRPr="00EC58C2">
        <w:rPr>
          <w:rFonts w:ascii="Times New Roman" w:eastAsia="Times New Roman" w:hAnsi="Times New Roman" w:cs="Times New Roman"/>
          <w:color w:val="00000A"/>
          <w:sz w:val="24"/>
          <w:szCs w:val="24"/>
          <w:lang w:eastAsia="ru-RU"/>
        </w:rPr>
        <w:t xml:space="preserve"> групп населения. </w:t>
      </w:r>
      <w:proofErr w:type="gramStart"/>
      <w:r w:rsidRPr="00EC58C2">
        <w:rPr>
          <w:rFonts w:ascii="Times New Roman" w:eastAsia="Times New Roman" w:hAnsi="Times New Roman" w:cs="Times New Roman"/>
          <w:color w:val="00000A"/>
          <w:sz w:val="24"/>
          <w:szCs w:val="24"/>
          <w:lang w:eastAsia="ru-RU"/>
        </w:rPr>
        <w:t>При устройстве настилов должно быть обеспечено наличие пандусов, в том числе инвентарных, соответствующих нормативным требованиям параметров площадок и ступеней, поручней ограждений, специальных тактильных и сигнальных маркировок).</w:t>
      </w:r>
      <w:proofErr w:type="gramEnd"/>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11. Зонты, используемые при обустройстве сезонной площадки, могут быть как однокупольными, так и многокупольными с центральной опорой.</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Высота зонтов и </w:t>
      </w:r>
      <w:proofErr w:type="spellStart"/>
      <w:r w:rsidRPr="00EC58C2">
        <w:rPr>
          <w:rFonts w:ascii="Times New Roman" w:eastAsia="Times New Roman" w:hAnsi="Times New Roman" w:cs="Times New Roman"/>
          <w:color w:val="00000A"/>
          <w:sz w:val="24"/>
          <w:szCs w:val="24"/>
          <w:lang w:eastAsia="ru-RU"/>
        </w:rPr>
        <w:t>пергол</w:t>
      </w:r>
      <w:proofErr w:type="spellEnd"/>
      <w:r w:rsidRPr="00EC58C2">
        <w:rPr>
          <w:rFonts w:ascii="Times New Roman" w:eastAsia="Times New Roman" w:hAnsi="Times New Roman" w:cs="Times New Roman"/>
          <w:color w:val="00000A"/>
          <w:sz w:val="24"/>
          <w:szCs w:val="24"/>
          <w:lang w:eastAsia="ru-RU"/>
        </w:rPr>
        <w:t xml:space="preserve">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Материалом каркаса устанавливаемых зонтов и </w:t>
      </w:r>
      <w:proofErr w:type="spellStart"/>
      <w:r w:rsidRPr="00EC58C2">
        <w:rPr>
          <w:rFonts w:ascii="Times New Roman" w:eastAsia="Times New Roman" w:hAnsi="Times New Roman" w:cs="Times New Roman"/>
          <w:color w:val="00000A"/>
          <w:sz w:val="24"/>
          <w:szCs w:val="24"/>
          <w:lang w:eastAsia="ru-RU"/>
        </w:rPr>
        <w:t>пергол</w:t>
      </w:r>
      <w:proofErr w:type="spellEnd"/>
      <w:r w:rsidRPr="00EC58C2">
        <w:rPr>
          <w:rFonts w:ascii="Times New Roman" w:eastAsia="Times New Roman" w:hAnsi="Times New Roman" w:cs="Times New Roman"/>
          <w:color w:val="00000A"/>
          <w:sz w:val="24"/>
          <w:szCs w:val="24"/>
          <w:lang w:eastAsia="ru-RU"/>
        </w:rPr>
        <w:t xml:space="preserve"> может быть металл, дерево (обработанное, окрашенное), а также композитные материалы. В качестве материала покрытия используется ткань со специальной обработкой (защитой) от атмосферных осадков, </w:t>
      </w:r>
      <w:proofErr w:type="spellStart"/>
      <w:r w:rsidRPr="00EC58C2">
        <w:rPr>
          <w:rFonts w:ascii="Times New Roman" w:eastAsia="Times New Roman" w:hAnsi="Times New Roman" w:cs="Times New Roman"/>
          <w:color w:val="00000A"/>
          <w:sz w:val="24"/>
          <w:szCs w:val="24"/>
          <w:lang w:eastAsia="ru-RU"/>
        </w:rPr>
        <w:t>баннерная</w:t>
      </w:r>
      <w:proofErr w:type="spellEnd"/>
      <w:r w:rsidRPr="00EC58C2">
        <w:rPr>
          <w:rFonts w:ascii="Times New Roman" w:eastAsia="Times New Roman" w:hAnsi="Times New Roman" w:cs="Times New Roman"/>
          <w:color w:val="00000A"/>
          <w:sz w:val="24"/>
          <w:szCs w:val="24"/>
          <w:lang w:eastAsia="ru-RU"/>
        </w:rPr>
        <w:t xml:space="preserve"> ткань.</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12. При обустройстве сезонных площадок не допускается использование шатров.</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13. Конструкции маркиз, используемых при обустройстве сезонной площадки, могут быть односторонние (с креплением непосредственно на фасаде здания, строения, сооружения) либо двухсторонние с соответствующим креплением к основанию. При этом:</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 установка </w:t>
      </w:r>
      <w:proofErr w:type="spellStart"/>
      <w:r w:rsidRPr="00EC58C2">
        <w:rPr>
          <w:rFonts w:ascii="Times New Roman" w:eastAsia="Times New Roman" w:hAnsi="Times New Roman" w:cs="Times New Roman"/>
          <w:color w:val="00000A"/>
          <w:sz w:val="24"/>
          <w:szCs w:val="24"/>
          <w:lang w:eastAsia="ru-RU"/>
        </w:rPr>
        <w:t>пергольных</w:t>
      </w:r>
      <w:proofErr w:type="spellEnd"/>
      <w:r w:rsidRPr="00EC58C2">
        <w:rPr>
          <w:rFonts w:ascii="Times New Roman" w:eastAsia="Times New Roman" w:hAnsi="Times New Roman" w:cs="Times New Roman"/>
          <w:color w:val="00000A"/>
          <w:sz w:val="24"/>
          <w:szCs w:val="24"/>
          <w:lang w:eastAsia="ru-RU"/>
        </w:rPr>
        <w:t xml:space="preserve"> маркиз производится без их закрепления к фасаду, для обеспечения сохранности архитектурных элементов;</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 шаг стоек </w:t>
      </w:r>
      <w:proofErr w:type="spellStart"/>
      <w:r w:rsidRPr="00EC58C2">
        <w:rPr>
          <w:rFonts w:ascii="Times New Roman" w:eastAsia="Times New Roman" w:hAnsi="Times New Roman" w:cs="Times New Roman"/>
          <w:color w:val="00000A"/>
          <w:sz w:val="24"/>
          <w:szCs w:val="24"/>
          <w:lang w:eastAsia="ru-RU"/>
        </w:rPr>
        <w:t>пергольных</w:t>
      </w:r>
      <w:proofErr w:type="spellEnd"/>
      <w:r w:rsidRPr="00EC58C2">
        <w:rPr>
          <w:rFonts w:ascii="Times New Roman" w:eastAsia="Times New Roman" w:hAnsi="Times New Roman" w:cs="Times New Roman"/>
          <w:color w:val="00000A"/>
          <w:sz w:val="24"/>
          <w:szCs w:val="24"/>
          <w:lang w:eastAsia="ru-RU"/>
        </w:rPr>
        <w:t xml:space="preserve"> маркиз должен соответствовать расстоянию между центральными осями простенков окон первого этажа, либо быть кратным этому расстоянию;</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14. Декоративные ограждения, используемые при обустройстве сезонных площадок, размещаются в одну линию в границах места размещения сезонной площадки. При этом:</w:t>
      </w:r>
    </w:p>
    <w:p w:rsidR="00EC58C2" w:rsidRPr="00EC58C2" w:rsidRDefault="00EC58C2" w:rsidP="00EC58C2">
      <w:pPr>
        <w:tabs>
          <w:tab w:val="left" w:pos="567"/>
        </w:tabs>
        <w:suppressAutoHyphens/>
        <w:spacing w:after="0" w:line="360" w:lineRule="auto"/>
        <w:ind w:firstLine="567"/>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1) высота </w:t>
      </w:r>
      <w:proofErr w:type="gramStart"/>
      <w:r w:rsidRPr="00EC58C2">
        <w:rPr>
          <w:rFonts w:ascii="Times New Roman" w:eastAsia="Times New Roman" w:hAnsi="Times New Roman" w:cs="Times New Roman"/>
          <w:color w:val="00000A"/>
          <w:sz w:val="24"/>
          <w:szCs w:val="24"/>
          <w:lang w:eastAsia="ru-RU"/>
        </w:rPr>
        <w:t>декоративных ограждений, используемых при обустройстве сезонной площадки не может</w:t>
      </w:r>
      <w:proofErr w:type="gramEnd"/>
      <w:r w:rsidRPr="00EC58C2">
        <w:rPr>
          <w:rFonts w:ascii="Times New Roman" w:eastAsia="Times New Roman" w:hAnsi="Times New Roman" w:cs="Times New Roman"/>
          <w:color w:val="00000A"/>
          <w:sz w:val="24"/>
          <w:szCs w:val="24"/>
          <w:lang w:eastAsia="ru-RU"/>
        </w:rPr>
        <w:t xml:space="preserve"> быть менее 0,6 м (за исключением случаев устройства контейнеров под озеленение, выполняющих функцию ограждения) и превышать 0,9 м;</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2)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4) материалы конструкций секций декоративных ограждений должны быть прочными и износостойкими. </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15. Элементы вертикального и контейнерного озеленения, используемые при обустройстве сезонной площадки, должны быть устойчивыми. При этом:</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1) запрещается использование контейнеров для озеленения, изготовленных из легко бьющихся (стекла, керамики и т.п.), пачкающихся материалов, а также строительного бетона, необработанного металла; </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2) для организации озеленения сезонной площадки допускается использование подвесных контейнеров, в том числе путем их размещения на декоративных ограждениях. При этом высота декоративного ограждения с размещенными на них контейнерами не может превышать 0,90 м.</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16. Высота шпалер, используемых для обустройства сезонной площадки, не должна превышать 1,50 м.</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Устройство шпалер на фасады здания, строения, сооружения, в котором размещено стационарное предприятие общественного питания, крепление шпалер к фасадам не допускаются. </w:t>
      </w:r>
    </w:p>
    <w:p w:rsidR="00EC58C2" w:rsidRPr="00EC58C2" w:rsidRDefault="00EC58C2" w:rsidP="00EC58C2">
      <w:pPr>
        <w:tabs>
          <w:tab w:val="left" w:pos="878"/>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 xml:space="preserve">17. </w:t>
      </w:r>
      <w:proofErr w:type="gramStart"/>
      <w:r w:rsidRPr="00EC58C2">
        <w:rPr>
          <w:rFonts w:ascii="Times New Roman" w:eastAsia="Times New Roman" w:hAnsi="Times New Roman" w:cs="Times New Roman"/>
          <w:color w:val="00000A"/>
          <w:sz w:val="24"/>
          <w:szCs w:val="24"/>
          <w:lang w:eastAsia="ru-RU"/>
        </w:rPr>
        <w:t>Материалом элементов оборудования сборно-разборных (</w:t>
      </w:r>
      <w:proofErr w:type="spellStart"/>
      <w:r w:rsidRPr="00EC58C2">
        <w:rPr>
          <w:rFonts w:ascii="Times New Roman" w:eastAsia="Times New Roman" w:hAnsi="Times New Roman" w:cs="Times New Roman"/>
          <w:color w:val="00000A"/>
          <w:sz w:val="24"/>
          <w:szCs w:val="24"/>
          <w:lang w:eastAsia="ru-RU"/>
        </w:rPr>
        <w:t>легковозводимых</w:t>
      </w:r>
      <w:proofErr w:type="spellEnd"/>
      <w:r w:rsidRPr="00EC58C2">
        <w:rPr>
          <w:rFonts w:ascii="Times New Roman" w:eastAsia="Times New Roman" w:hAnsi="Times New Roman" w:cs="Times New Roman"/>
          <w:color w:val="00000A"/>
          <w:sz w:val="24"/>
          <w:szCs w:val="24"/>
          <w:lang w:eastAsia="ru-RU"/>
        </w:rPr>
        <w:t>) конструкций (навесов, стоек-опор) сезонных площадок должно быть дерево (обработанное, окрашенное), металл, композитные материалы, прозрачные, раздвижные, складные ограждения, рамное остекление на всю высоту сезонной площадки.</w:t>
      </w:r>
      <w:proofErr w:type="gramEnd"/>
    </w:p>
    <w:p w:rsidR="00EC58C2" w:rsidRPr="00EC58C2" w:rsidRDefault="00EC58C2" w:rsidP="00EC58C2">
      <w:pPr>
        <w:widowControl w:val="0"/>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18. Высота элементов оборудования сезонной площадки не должна превышать высоту первого этажа (линий перекрытий между первым и вторым этажами) здания, строения сооружения, занимаемого стационарным предприятием общественного питания.</w:t>
      </w:r>
    </w:p>
    <w:p w:rsidR="00EC58C2" w:rsidRPr="00EC58C2" w:rsidRDefault="00EC58C2" w:rsidP="00EC58C2">
      <w:pPr>
        <w:widowControl w:val="0"/>
        <w:suppressAutoHyphens/>
        <w:spacing w:after="0" w:line="360" w:lineRule="auto"/>
        <w:ind w:firstLine="709"/>
        <w:contextualSpacing/>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19. Не допускается использование элементов оборудования сезонных площадок для размещения рекламных и информационных конструкций, а также иных конструкций (оборудования), не относящихся к целям деятельности сезонной площадки по организации дополнительного обслуживания питанием и отдыха потребителей.</w:t>
      </w:r>
    </w:p>
    <w:p w:rsidR="00EC58C2" w:rsidRPr="00EC58C2" w:rsidRDefault="00EC58C2" w:rsidP="00EC58C2">
      <w:pPr>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EC58C2">
        <w:rPr>
          <w:rFonts w:ascii="Times New Roman" w:eastAsia="Times New Roman" w:hAnsi="Times New Roman" w:cs="Times New Roman"/>
          <w:color w:val="00000A"/>
          <w:sz w:val="24"/>
          <w:szCs w:val="24"/>
          <w:lang w:eastAsia="ru-RU"/>
        </w:rPr>
        <w:t>20. Порядок и условия согласования эскизных проектов сезонных площадок, требования к составу и оформлению эскизного проекта, утверждаются должностным лицом Управления строительства и архитектуры Саткинского муниципального район.</w:t>
      </w:r>
    </w:p>
    <w:p w:rsidR="00B21346" w:rsidRPr="00F31771" w:rsidRDefault="00B21346" w:rsidP="00EC58C2">
      <w:pPr>
        <w:pStyle w:val="formattext"/>
        <w:shd w:val="clear" w:color="auto" w:fill="FFFFFF"/>
        <w:tabs>
          <w:tab w:val="left" w:pos="851"/>
        </w:tabs>
        <w:spacing w:before="0" w:beforeAutospacing="0" w:after="0" w:afterAutospacing="0" w:line="360" w:lineRule="auto"/>
        <w:jc w:val="both"/>
        <w:textAlignment w:val="baseline"/>
        <w:rPr>
          <w:color w:val="000000" w:themeColor="text1"/>
        </w:rPr>
      </w:pPr>
    </w:p>
    <w:p w:rsidR="00B21346" w:rsidRPr="00F31771" w:rsidRDefault="00B21346" w:rsidP="00B21346">
      <w:pPr>
        <w:tabs>
          <w:tab w:val="left" w:pos="851"/>
        </w:tabs>
        <w:spacing w:after="0" w:line="360" w:lineRule="auto"/>
        <w:jc w:val="both"/>
        <w:rPr>
          <w:rFonts w:ascii="Times New Roman" w:hAnsi="Times New Roman" w:cs="Times New Roman"/>
          <w:color w:val="000000" w:themeColor="text1"/>
          <w:sz w:val="24"/>
          <w:szCs w:val="24"/>
        </w:rPr>
      </w:pPr>
    </w:p>
    <w:p w:rsidR="00B21346" w:rsidRDefault="00B21346" w:rsidP="00B21346">
      <w:pPr>
        <w:tabs>
          <w:tab w:val="left" w:pos="851"/>
        </w:tabs>
        <w:spacing w:after="0" w:line="360" w:lineRule="auto"/>
        <w:jc w:val="both"/>
        <w:rPr>
          <w:rFonts w:ascii="Times New Roman" w:hAnsi="Times New Roman" w:cs="Times New Roman"/>
          <w:sz w:val="24"/>
          <w:szCs w:val="24"/>
        </w:rPr>
      </w:pPr>
    </w:p>
    <w:sectPr w:rsidR="00B21346" w:rsidSect="00355CFE">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45" w:rsidRDefault="001D2C45" w:rsidP="0082362B">
      <w:pPr>
        <w:spacing w:after="0" w:line="240" w:lineRule="auto"/>
      </w:pPr>
      <w:r>
        <w:separator/>
      </w:r>
    </w:p>
  </w:endnote>
  <w:endnote w:type="continuationSeparator" w:id="1">
    <w:p w:rsidR="001D2C45" w:rsidRDefault="001D2C45" w:rsidP="0082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45" w:rsidRDefault="001D2C45" w:rsidP="0082362B">
      <w:pPr>
        <w:spacing w:after="0" w:line="240" w:lineRule="auto"/>
      </w:pPr>
      <w:r>
        <w:separator/>
      </w:r>
    </w:p>
  </w:footnote>
  <w:footnote w:type="continuationSeparator" w:id="1">
    <w:p w:rsidR="001D2C45" w:rsidRDefault="001D2C45" w:rsidP="00823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016"/>
    </w:sdtPr>
    <w:sdtEndPr>
      <w:rPr>
        <w:rFonts w:ascii="Times New Roman" w:hAnsi="Times New Roman" w:cs="Times New Roman"/>
      </w:rPr>
    </w:sdtEndPr>
    <w:sdtContent>
      <w:p w:rsidR="001D2C45" w:rsidRPr="00FB24C6" w:rsidRDefault="001D2C45">
        <w:pPr>
          <w:pStyle w:val="a5"/>
          <w:jc w:val="center"/>
          <w:rPr>
            <w:rFonts w:ascii="Times New Roman" w:hAnsi="Times New Roman" w:cs="Times New Roman"/>
          </w:rPr>
        </w:pPr>
        <w:r w:rsidRPr="00FB24C6">
          <w:rPr>
            <w:rFonts w:ascii="Times New Roman" w:hAnsi="Times New Roman" w:cs="Times New Roman"/>
          </w:rPr>
          <w:fldChar w:fldCharType="begin"/>
        </w:r>
        <w:r w:rsidRPr="00FB24C6">
          <w:rPr>
            <w:rFonts w:ascii="Times New Roman" w:hAnsi="Times New Roman" w:cs="Times New Roman"/>
          </w:rPr>
          <w:instrText xml:space="preserve"> PAGE   \* MERGEFORMAT </w:instrText>
        </w:r>
        <w:r w:rsidRPr="00FB24C6">
          <w:rPr>
            <w:rFonts w:ascii="Times New Roman" w:hAnsi="Times New Roman" w:cs="Times New Roman"/>
          </w:rPr>
          <w:fldChar w:fldCharType="separate"/>
        </w:r>
        <w:r>
          <w:rPr>
            <w:rFonts w:ascii="Times New Roman" w:hAnsi="Times New Roman" w:cs="Times New Roman"/>
            <w:noProof/>
          </w:rPr>
          <w:t>2</w:t>
        </w:r>
        <w:r w:rsidRPr="00FB24C6">
          <w:rPr>
            <w:rFonts w:ascii="Times New Roman" w:hAnsi="Times New Roman" w:cs="Times New Roman"/>
            <w:noProof/>
          </w:rPr>
          <w:fldChar w:fldCharType="end"/>
        </w:r>
      </w:p>
    </w:sdtContent>
  </w:sdt>
  <w:p w:rsidR="001D2C45" w:rsidRDefault="001D2C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3"/>
      <w:numFmt w:val="decimal"/>
      <w:lvlText w:val="%1)"/>
      <w:lvlJc w:val="left"/>
      <w:pPr>
        <w:tabs>
          <w:tab w:val="num" w:pos="0"/>
        </w:tabs>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tabs>
          <w:tab w:val="num" w:pos="0"/>
        </w:tabs>
        <w:ind w:left="1080" w:hanging="360"/>
      </w:pPr>
      <w:rPr>
        <w:b w:val="0"/>
        <w:bCs w:val="0"/>
        <w:i w:val="0"/>
        <w:iCs w:val="0"/>
        <w:caps w:val="0"/>
        <w:smallCaps w:val="0"/>
        <w:strike w:val="0"/>
        <w:dstrike w:val="0"/>
        <w:color w:val="000000"/>
        <w:spacing w:val="0"/>
        <w:w w:val="100"/>
        <w:sz w:val="26"/>
        <w:szCs w:val="26"/>
        <w:u w:val="none"/>
      </w:rPr>
    </w:lvl>
    <w:lvl w:ilvl="2">
      <w:start w:val="1"/>
      <w:numFmt w:val="decimal"/>
      <w:lvlText w:val="%2.%3)"/>
      <w:lvlJc w:val="left"/>
      <w:pPr>
        <w:tabs>
          <w:tab w:val="num" w:pos="0"/>
        </w:tabs>
        <w:ind w:left="1440" w:hanging="360"/>
      </w:pPr>
      <w:rPr>
        <w:b w:val="0"/>
        <w:bCs w:val="0"/>
        <w:i w:val="0"/>
        <w:iCs w:val="0"/>
        <w:caps w:val="0"/>
        <w:smallCaps w:val="0"/>
        <w:strike w:val="0"/>
        <w:dstrike w:val="0"/>
        <w:color w:val="000000"/>
        <w:spacing w:val="0"/>
        <w:w w:val="100"/>
        <w:sz w:val="26"/>
        <w:szCs w:val="26"/>
        <w:u w:val="none"/>
      </w:rPr>
    </w:lvl>
    <w:lvl w:ilvl="3">
      <w:start w:val="1"/>
      <w:numFmt w:val="decimal"/>
      <w:lvlText w:val="%2.%3.%4)"/>
      <w:lvlJc w:val="left"/>
      <w:pPr>
        <w:tabs>
          <w:tab w:val="num" w:pos="0"/>
        </w:tabs>
        <w:ind w:left="1800" w:hanging="360"/>
      </w:pPr>
      <w:rPr>
        <w:b w:val="0"/>
        <w:bCs w:val="0"/>
        <w:i w:val="0"/>
        <w:iCs w:val="0"/>
        <w:caps w:val="0"/>
        <w:smallCaps w:val="0"/>
        <w:strike w:val="0"/>
        <w:dstrike w:val="0"/>
        <w:color w:val="000000"/>
        <w:spacing w:val="0"/>
        <w:w w:val="100"/>
        <w:sz w:val="26"/>
        <w:szCs w:val="26"/>
        <w:u w:val="none"/>
      </w:rPr>
    </w:lvl>
    <w:lvl w:ilvl="4">
      <w:start w:val="1"/>
      <w:numFmt w:val="decimal"/>
      <w:lvlText w:val="%2.%3.%4.%5)"/>
      <w:lvlJc w:val="left"/>
      <w:pPr>
        <w:tabs>
          <w:tab w:val="num" w:pos="0"/>
        </w:tabs>
        <w:ind w:left="2160" w:hanging="360"/>
      </w:pPr>
      <w:rPr>
        <w:b w:val="0"/>
        <w:bCs w:val="0"/>
        <w:i w:val="0"/>
        <w:iCs w:val="0"/>
        <w:caps w:val="0"/>
        <w:smallCaps w:val="0"/>
        <w:strike w:val="0"/>
        <w:dstrike w:val="0"/>
        <w:color w:val="000000"/>
        <w:spacing w:val="0"/>
        <w:w w:val="100"/>
        <w:sz w:val="26"/>
        <w:szCs w:val="26"/>
        <w:u w:val="none"/>
      </w:rPr>
    </w:lvl>
    <w:lvl w:ilvl="5">
      <w:start w:val="1"/>
      <w:numFmt w:val="decimal"/>
      <w:lvlText w:val="%2.%3.%4.%5.%6)"/>
      <w:lvlJc w:val="left"/>
      <w:pPr>
        <w:tabs>
          <w:tab w:val="num" w:pos="0"/>
        </w:tabs>
        <w:ind w:left="2520" w:hanging="360"/>
      </w:pPr>
      <w:rPr>
        <w:b w:val="0"/>
        <w:bCs w:val="0"/>
        <w:i w:val="0"/>
        <w:iCs w:val="0"/>
        <w:caps w:val="0"/>
        <w:smallCaps w:val="0"/>
        <w:strike w:val="0"/>
        <w:dstrike w:val="0"/>
        <w:color w:val="000000"/>
        <w:spacing w:val="0"/>
        <w:w w:val="100"/>
        <w:sz w:val="26"/>
        <w:szCs w:val="26"/>
        <w:u w:val="none"/>
      </w:rPr>
    </w:lvl>
    <w:lvl w:ilvl="6">
      <w:start w:val="1"/>
      <w:numFmt w:val="decimal"/>
      <w:lvlText w:val="%2.%3.%4.%5.%6.%7)"/>
      <w:lvlJc w:val="left"/>
      <w:pPr>
        <w:tabs>
          <w:tab w:val="num" w:pos="0"/>
        </w:tabs>
        <w:ind w:left="2880" w:hanging="360"/>
      </w:pPr>
      <w:rPr>
        <w:b w:val="0"/>
        <w:bCs w:val="0"/>
        <w:i w:val="0"/>
        <w:iCs w:val="0"/>
        <w:caps w:val="0"/>
        <w:smallCaps w:val="0"/>
        <w:strike w:val="0"/>
        <w:dstrike w:val="0"/>
        <w:color w:val="000000"/>
        <w:spacing w:val="0"/>
        <w:w w:val="100"/>
        <w:sz w:val="26"/>
        <w:szCs w:val="26"/>
        <w:u w:val="none"/>
      </w:rPr>
    </w:lvl>
    <w:lvl w:ilvl="7">
      <w:start w:val="1"/>
      <w:numFmt w:val="decimal"/>
      <w:lvlText w:val="%2.%3.%4.%5.%6.%7.%8)"/>
      <w:lvlJc w:val="left"/>
      <w:pPr>
        <w:tabs>
          <w:tab w:val="num" w:pos="0"/>
        </w:tabs>
        <w:ind w:left="3240" w:hanging="360"/>
      </w:pPr>
      <w:rPr>
        <w:b w:val="0"/>
        <w:bCs w:val="0"/>
        <w:i w:val="0"/>
        <w:iCs w:val="0"/>
        <w:caps w:val="0"/>
        <w:smallCaps w:val="0"/>
        <w:strike w:val="0"/>
        <w:dstrike w:val="0"/>
        <w:color w:val="000000"/>
        <w:spacing w:val="0"/>
        <w:w w:val="100"/>
        <w:sz w:val="26"/>
        <w:szCs w:val="26"/>
        <w:u w:val="none"/>
      </w:rPr>
    </w:lvl>
    <w:lvl w:ilvl="8">
      <w:start w:val="1"/>
      <w:numFmt w:val="decimal"/>
      <w:lvlText w:val="%2.%3.%4.%5.%6.%7.%8.%9)"/>
      <w:lvlJc w:val="left"/>
      <w:pPr>
        <w:tabs>
          <w:tab w:val="num" w:pos="0"/>
        </w:tabs>
        <w:ind w:left="3600" w:hanging="360"/>
      </w:pPr>
      <w:rPr>
        <w:b w:val="0"/>
        <w:bCs w:val="0"/>
        <w:i w:val="0"/>
        <w:iCs w:val="0"/>
        <w:caps w:val="0"/>
        <w:smallCaps w:val="0"/>
        <w:strike w:val="0"/>
        <w:dstrike w:val="0"/>
        <w:color w:val="000000"/>
        <w:spacing w:val="0"/>
        <w:w w:val="100"/>
        <w:sz w:val="26"/>
        <w:szCs w:val="26"/>
        <w:u w:val="none"/>
      </w:rPr>
    </w:lvl>
  </w:abstractNum>
  <w:abstractNum w:abstractNumId="1">
    <w:nsid w:val="14DF55A9"/>
    <w:multiLevelType w:val="hybridMultilevel"/>
    <w:tmpl w:val="F5406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E4698"/>
    <w:multiLevelType w:val="hybridMultilevel"/>
    <w:tmpl w:val="39DC1ECC"/>
    <w:lvl w:ilvl="0" w:tplc="D432FBA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1480EF6"/>
    <w:multiLevelType w:val="hybridMultilevel"/>
    <w:tmpl w:val="6D20F61C"/>
    <w:lvl w:ilvl="0" w:tplc="1B3C2C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E0B1E8D"/>
    <w:multiLevelType w:val="hybridMultilevel"/>
    <w:tmpl w:val="9342C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B3B19"/>
    <w:multiLevelType w:val="hybridMultilevel"/>
    <w:tmpl w:val="C428DB9E"/>
    <w:lvl w:ilvl="0" w:tplc="F4EA530E">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638DF"/>
    <w:multiLevelType w:val="hybridMultilevel"/>
    <w:tmpl w:val="1B64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34DF4"/>
    <w:multiLevelType w:val="hybridMultilevel"/>
    <w:tmpl w:val="5068F5AC"/>
    <w:lvl w:ilvl="0" w:tplc="2708D76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65680688"/>
    <w:multiLevelType w:val="hybridMultilevel"/>
    <w:tmpl w:val="C56C4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A5229"/>
    <w:multiLevelType w:val="hybridMultilevel"/>
    <w:tmpl w:val="0EBECD88"/>
    <w:lvl w:ilvl="0" w:tplc="C1324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BF4A30"/>
    <w:multiLevelType w:val="hybridMultilevel"/>
    <w:tmpl w:val="4C5E4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4B2DD4"/>
    <w:multiLevelType w:val="hybridMultilevel"/>
    <w:tmpl w:val="D4EC13AE"/>
    <w:lvl w:ilvl="0" w:tplc="4F96B4A4">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484F80"/>
    <w:multiLevelType w:val="hybridMultilevel"/>
    <w:tmpl w:val="99C83C96"/>
    <w:lvl w:ilvl="0" w:tplc="DA86C0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9"/>
  </w:num>
  <w:num w:numId="3">
    <w:abstractNumId w:val="5"/>
  </w:num>
  <w:num w:numId="4">
    <w:abstractNumId w:val="10"/>
  </w:num>
  <w:num w:numId="5">
    <w:abstractNumId w:val="3"/>
  </w:num>
  <w:num w:numId="6">
    <w:abstractNumId w:val="6"/>
  </w:num>
  <w:num w:numId="7">
    <w:abstractNumId w:val="1"/>
  </w:num>
  <w:num w:numId="8">
    <w:abstractNumId w:val="8"/>
  </w:num>
  <w:num w:numId="9">
    <w:abstractNumId w:val="4"/>
  </w:num>
  <w:num w:numId="10">
    <w:abstractNumId w:val="7"/>
  </w:num>
  <w:num w:numId="11">
    <w:abstractNumId w:val="12"/>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344CF2"/>
    <w:rsid w:val="000030D6"/>
    <w:rsid w:val="0000634E"/>
    <w:rsid w:val="00016FD5"/>
    <w:rsid w:val="00023916"/>
    <w:rsid w:val="000336D2"/>
    <w:rsid w:val="000343B7"/>
    <w:rsid w:val="00041F8B"/>
    <w:rsid w:val="00076055"/>
    <w:rsid w:val="00077592"/>
    <w:rsid w:val="00086CDD"/>
    <w:rsid w:val="000A594D"/>
    <w:rsid w:val="000C5E0D"/>
    <w:rsid w:val="001152BC"/>
    <w:rsid w:val="0013014E"/>
    <w:rsid w:val="00130E35"/>
    <w:rsid w:val="001363D0"/>
    <w:rsid w:val="00141859"/>
    <w:rsid w:val="00185048"/>
    <w:rsid w:val="001A680B"/>
    <w:rsid w:val="001B66AC"/>
    <w:rsid w:val="001C0DB9"/>
    <w:rsid w:val="001D2C45"/>
    <w:rsid w:val="001D4E26"/>
    <w:rsid w:val="001D776E"/>
    <w:rsid w:val="001E75BA"/>
    <w:rsid w:val="001F5638"/>
    <w:rsid w:val="002035E5"/>
    <w:rsid w:val="00206205"/>
    <w:rsid w:val="00217C7A"/>
    <w:rsid w:val="00220B91"/>
    <w:rsid w:val="0022572C"/>
    <w:rsid w:val="0024104A"/>
    <w:rsid w:val="0025720A"/>
    <w:rsid w:val="002658E9"/>
    <w:rsid w:val="0028287A"/>
    <w:rsid w:val="00282B49"/>
    <w:rsid w:val="00283305"/>
    <w:rsid w:val="002A194E"/>
    <w:rsid w:val="002A2344"/>
    <w:rsid w:val="002A79A6"/>
    <w:rsid w:val="002C4D69"/>
    <w:rsid w:val="002C7A1E"/>
    <w:rsid w:val="002D3108"/>
    <w:rsid w:val="002F3CE2"/>
    <w:rsid w:val="003249B4"/>
    <w:rsid w:val="0034342C"/>
    <w:rsid w:val="00344CF2"/>
    <w:rsid w:val="00355CFE"/>
    <w:rsid w:val="003654C8"/>
    <w:rsid w:val="003676A8"/>
    <w:rsid w:val="00372F3A"/>
    <w:rsid w:val="003837ED"/>
    <w:rsid w:val="003927E1"/>
    <w:rsid w:val="003A243C"/>
    <w:rsid w:val="003B4517"/>
    <w:rsid w:val="003B7C7C"/>
    <w:rsid w:val="003C012C"/>
    <w:rsid w:val="003C7F78"/>
    <w:rsid w:val="00414A72"/>
    <w:rsid w:val="0041700D"/>
    <w:rsid w:val="00434995"/>
    <w:rsid w:val="00445E30"/>
    <w:rsid w:val="00451DB9"/>
    <w:rsid w:val="00453E69"/>
    <w:rsid w:val="004725A9"/>
    <w:rsid w:val="004A1E51"/>
    <w:rsid w:val="004C2397"/>
    <w:rsid w:val="004E43F7"/>
    <w:rsid w:val="00505E86"/>
    <w:rsid w:val="00534D91"/>
    <w:rsid w:val="005469E9"/>
    <w:rsid w:val="005537C3"/>
    <w:rsid w:val="00563E50"/>
    <w:rsid w:val="00575FA7"/>
    <w:rsid w:val="00592367"/>
    <w:rsid w:val="005A4803"/>
    <w:rsid w:val="005A5918"/>
    <w:rsid w:val="005C54EA"/>
    <w:rsid w:val="005D5BD6"/>
    <w:rsid w:val="005D6AB3"/>
    <w:rsid w:val="005E54EE"/>
    <w:rsid w:val="005F6756"/>
    <w:rsid w:val="006000D8"/>
    <w:rsid w:val="00606A2E"/>
    <w:rsid w:val="0061744F"/>
    <w:rsid w:val="006515FB"/>
    <w:rsid w:val="006574C6"/>
    <w:rsid w:val="006652F2"/>
    <w:rsid w:val="006B0AD4"/>
    <w:rsid w:val="006C602D"/>
    <w:rsid w:val="006D10E9"/>
    <w:rsid w:val="006D3A85"/>
    <w:rsid w:val="006F6CD9"/>
    <w:rsid w:val="007154A1"/>
    <w:rsid w:val="00734E1E"/>
    <w:rsid w:val="00761B42"/>
    <w:rsid w:val="007702E1"/>
    <w:rsid w:val="00786421"/>
    <w:rsid w:val="007F4253"/>
    <w:rsid w:val="00800F1A"/>
    <w:rsid w:val="0080362C"/>
    <w:rsid w:val="00822B82"/>
    <w:rsid w:val="0082362B"/>
    <w:rsid w:val="00847A38"/>
    <w:rsid w:val="00862383"/>
    <w:rsid w:val="008776A7"/>
    <w:rsid w:val="0089170D"/>
    <w:rsid w:val="00892B38"/>
    <w:rsid w:val="008C2CAD"/>
    <w:rsid w:val="008D14A9"/>
    <w:rsid w:val="0092237D"/>
    <w:rsid w:val="009511DB"/>
    <w:rsid w:val="00961C4B"/>
    <w:rsid w:val="009745E9"/>
    <w:rsid w:val="00996434"/>
    <w:rsid w:val="009D4AE5"/>
    <w:rsid w:val="009D6650"/>
    <w:rsid w:val="009E6DDE"/>
    <w:rsid w:val="00A05AA7"/>
    <w:rsid w:val="00A25764"/>
    <w:rsid w:val="00A37981"/>
    <w:rsid w:val="00A4242A"/>
    <w:rsid w:val="00A43A17"/>
    <w:rsid w:val="00A459A2"/>
    <w:rsid w:val="00A63679"/>
    <w:rsid w:val="00A719DB"/>
    <w:rsid w:val="00A82379"/>
    <w:rsid w:val="00A872F9"/>
    <w:rsid w:val="00A91ED8"/>
    <w:rsid w:val="00AA3B45"/>
    <w:rsid w:val="00AB2208"/>
    <w:rsid w:val="00AE18C4"/>
    <w:rsid w:val="00AE3698"/>
    <w:rsid w:val="00AF79D7"/>
    <w:rsid w:val="00B21346"/>
    <w:rsid w:val="00B35D99"/>
    <w:rsid w:val="00B43AD9"/>
    <w:rsid w:val="00B570D0"/>
    <w:rsid w:val="00B62EF4"/>
    <w:rsid w:val="00B82CF3"/>
    <w:rsid w:val="00B86723"/>
    <w:rsid w:val="00B8790B"/>
    <w:rsid w:val="00B9037D"/>
    <w:rsid w:val="00B91A4D"/>
    <w:rsid w:val="00B9651F"/>
    <w:rsid w:val="00BC153E"/>
    <w:rsid w:val="00BD0515"/>
    <w:rsid w:val="00C01FB2"/>
    <w:rsid w:val="00C02E1F"/>
    <w:rsid w:val="00C11C04"/>
    <w:rsid w:val="00C34BBA"/>
    <w:rsid w:val="00C40078"/>
    <w:rsid w:val="00C43D15"/>
    <w:rsid w:val="00C55957"/>
    <w:rsid w:val="00C7797E"/>
    <w:rsid w:val="00C9246D"/>
    <w:rsid w:val="00CB027B"/>
    <w:rsid w:val="00CE689B"/>
    <w:rsid w:val="00CE731A"/>
    <w:rsid w:val="00D032F0"/>
    <w:rsid w:val="00D03F74"/>
    <w:rsid w:val="00D32A16"/>
    <w:rsid w:val="00D450B9"/>
    <w:rsid w:val="00D517C1"/>
    <w:rsid w:val="00D90A90"/>
    <w:rsid w:val="00DB0BEF"/>
    <w:rsid w:val="00DB37DE"/>
    <w:rsid w:val="00DB6C2D"/>
    <w:rsid w:val="00DC6C84"/>
    <w:rsid w:val="00DD0F5F"/>
    <w:rsid w:val="00DD6F4F"/>
    <w:rsid w:val="00DF57A0"/>
    <w:rsid w:val="00E0189D"/>
    <w:rsid w:val="00E04EAC"/>
    <w:rsid w:val="00E07847"/>
    <w:rsid w:val="00E11ECE"/>
    <w:rsid w:val="00E22DDC"/>
    <w:rsid w:val="00E2388C"/>
    <w:rsid w:val="00E33436"/>
    <w:rsid w:val="00E413CE"/>
    <w:rsid w:val="00E549E9"/>
    <w:rsid w:val="00E936DB"/>
    <w:rsid w:val="00EB6580"/>
    <w:rsid w:val="00EC0260"/>
    <w:rsid w:val="00EC58C2"/>
    <w:rsid w:val="00EC6F0A"/>
    <w:rsid w:val="00ED41CF"/>
    <w:rsid w:val="00F030BA"/>
    <w:rsid w:val="00F2075D"/>
    <w:rsid w:val="00F31771"/>
    <w:rsid w:val="00F34788"/>
    <w:rsid w:val="00F45F6F"/>
    <w:rsid w:val="00F55AE5"/>
    <w:rsid w:val="00F576D4"/>
    <w:rsid w:val="00F929C8"/>
    <w:rsid w:val="00F963FA"/>
    <w:rsid w:val="00F97CAF"/>
    <w:rsid w:val="00FA180C"/>
    <w:rsid w:val="00FB24C6"/>
    <w:rsid w:val="00FB4916"/>
    <w:rsid w:val="00FC110F"/>
    <w:rsid w:val="00FE0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59"/>
  </w:style>
  <w:style w:type="paragraph" w:styleId="1">
    <w:name w:val="heading 1"/>
    <w:basedOn w:val="a"/>
    <w:link w:val="10"/>
    <w:uiPriority w:val="9"/>
    <w:qFormat/>
    <w:rsid w:val="008D1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2C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3436"/>
    <w:pPr>
      <w:ind w:left="720"/>
      <w:contextualSpacing/>
    </w:pPr>
  </w:style>
  <w:style w:type="character" w:customStyle="1" w:styleId="10">
    <w:name w:val="Заголовок 1 Знак"/>
    <w:basedOn w:val="a0"/>
    <w:link w:val="1"/>
    <w:uiPriority w:val="9"/>
    <w:rsid w:val="008D14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2CA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823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362B"/>
  </w:style>
  <w:style w:type="paragraph" w:styleId="a7">
    <w:name w:val="footer"/>
    <w:basedOn w:val="a"/>
    <w:link w:val="a8"/>
    <w:uiPriority w:val="99"/>
    <w:unhideWhenUsed/>
    <w:rsid w:val="00823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362B"/>
  </w:style>
  <w:style w:type="paragraph" w:customStyle="1" w:styleId="formattext">
    <w:name w:val="formattext"/>
    <w:basedOn w:val="a"/>
    <w:rsid w:val="0018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85048"/>
    <w:rPr>
      <w:color w:val="0000FF"/>
      <w:u w:val="single"/>
    </w:rPr>
  </w:style>
  <w:style w:type="paragraph" w:styleId="aa">
    <w:name w:val="Balloon Text"/>
    <w:basedOn w:val="a"/>
    <w:link w:val="ab"/>
    <w:uiPriority w:val="99"/>
    <w:semiHidden/>
    <w:unhideWhenUsed/>
    <w:rsid w:val="008036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362C"/>
    <w:rPr>
      <w:rFonts w:ascii="Tahoma" w:hAnsi="Tahoma" w:cs="Tahoma"/>
      <w:sz w:val="16"/>
      <w:szCs w:val="16"/>
    </w:rPr>
  </w:style>
  <w:style w:type="paragraph" w:styleId="ac">
    <w:name w:val="Normal (Web)"/>
    <w:basedOn w:val="a"/>
    <w:uiPriority w:val="99"/>
    <w:unhideWhenUsed/>
    <w:rsid w:val="004C2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16546">
      <w:bodyDiv w:val="1"/>
      <w:marLeft w:val="0"/>
      <w:marRight w:val="0"/>
      <w:marTop w:val="0"/>
      <w:marBottom w:val="0"/>
      <w:divBdr>
        <w:top w:val="none" w:sz="0" w:space="0" w:color="auto"/>
        <w:left w:val="none" w:sz="0" w:space="0" w:color="auto"/>
        <w:bottom w:val="none" w:sz="0" w:space="0" w:color="auto"/>
        <w:right w:val="none" w:sz="0" w:space="0" w:color="auto"/>
      </w:divBdr>
    </w:div>
    <w:div w:id="262617978">
      <w:bodyDiv w:val="1"/>
      <w:marLeft w:val="0"/>
      <w:marRight w:val="0"/>
      <w:marTop w:val="0"/>
      <w:marBottom w:val="0"/>
      <w:divBdr>
        <w:top w:val="none" w:sz="0" w:space="0" w:color="auto"/>
        <w:left w:val="none" w:sz="0" w:space="0" w:color="auto"/>
        <w:bottom w:val="none" w:sz="0" w:space="0" w:color="auto"/>
        <w:right w:val="none" w:sz="0" w:space="0" w:color="auto"/>
      </w:divBdr>
    </w:div>
    <w:div w:id="1164278387">
      <w:bodyDiv w:val="1"/>
      <w:marLeft w:val="0"/>
      <w:marRight w:val="0"/>
      <w:marTop w:val="0"/>
      <w:marBottom w:val="0"/>
      <w:divBdr>
        <w:top w:val="none" w:sz="0" w:space="0" w:color="auto"/>
        <w:left w:val="none" w:sz="0" w:space="0" w:color="auto"/>
        <w:bottom w:val="none" w:sz="0" w:space="0" w:color="auto"/>
        <w:right w:val="none" w:sz="0" w:space="0" w:color="auto"/>
      </w:divBdr>
    </w:div>
    <w:div w:id="1216088641">
      <w:bodyDiv w:val="1"/>
      <w:marLeft w:val="0"/>
      <w:marRight w:val="0"/>
      <w:marTop w:val="0"/>
      <w:marBottom w:val="0"/>
      <w:divBdr>
        <w:top w:val="none" w:sz="0" w:space="0" w:color="auto"/>
        <w:left w:val="none" w:sz="0" w:space="0" w:color="auto"/>
        <w:bottom w:val="none" w:sz="0" w:space="0" w:color="auto"/>
        <w:right w:val="none" w:sz="0" w:space="0" w:color="auto"/>
      </w:divBdr>
    </w:div>
    <w:div w:id="1777140571">
      <w:bodyDiv w:val="1"/>
      <w:marLeft w:val="0"/>
      <w:marRight w:val="0"/>
      <w:marTop w:val="0"/>
      <w:marBottom w:val="0"/>
      <w:divBdr>
        <w:top w:val="none" w:sz="0" w:space="0" w:color="auto"/>
        <w:left w:val="none" w:sz="0" w:space="0" w:color="auto"/>
        <w:bottom w:val="none" w:sz="0" w:space="0" w:color="auto"/>
        <w:right w:val="none" w:sz="0" w:space="0" w:color="auto"/>
      </w:divBdr>
    </w:div>
    <w:div w:id="19450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CC30-F978-4942-9292-67FBA8DF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30</Pages>
  <Words>9704</Words>
  <Characters>55316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murnat</dc:creator>
  <cp:lastModifiedBy>АдСулея07</cp:lastModifiedBy>
  <cp:revision>10</cp:revision>
  <cp:lastPrinted>2022-10-24T11:39:00Z</cp:lastPrinted>
  <dcterms:created xsi:type="dcterms:W3CDTF">2022-08-04T11:06:00Z</dcterms:created>
  <dcterms:modified xsi:type="dcterms:W3CDTF">2022-10-24T11:49:00Z</dcterms:modified>
</cp:coreProperties>
</file>