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80" w:rsidRDefault="009C1580" w:rsidP="009C1580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9C1580" w:rsidRDefault="009C1580" w:rsidP="009C1580">
      <w:pPr>
        <w:jc w:val="center"/>
      </w:pPr>
      <w:r>
        <w:rPr>
          <w:noProof/>
          <w:lang w:eastAsia="ru-RU"/>
        </w:rPr>
        <w:drawing>
          <wp:inline distT="0" distB="0" distL="0" distR="0" wp14:anchorId="6800138F" wp14:editId="65FB5214">
            <wp:extent cx="600075" cy="723900"/>
            <wp:effectExtent l="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580" w:rsidRDefault="009C1580" w:rsidP="009C15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9C1580" w:rsidRDefault="009C1580" w:rsidP="009C15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СУЛЕИНСКОГО ГОРОДСКОГО ПОСЕЛЕНИЯ</w:t>
      </w:r>
    </w:p>
    <w:p w:rsidR="009C1580" w:rsidRDefault="009C1580" w:rsidP="009C15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САТКИНСКОГО МУНИЦИПАЛЬНОГО РАЙОНА</w:t>
      </w:r>
    </w:p>
    <w:p w:rsidR="009C1580" w:rsidRDefault="009C1580" w:rsidP="009C1580">
      <w:pPr>
        <w:pStyle w:val="1"/>
        <w:spacing w:before="0"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ЧЕЛЯБИНСКОЙ ОБЛАСТИ</w:t>
      </w:r>
    </w:p>
    <w:p w:rsidR="009C1580" w:rsidRDefault="009C1580" w:rsidP="009C1580">
      <w:pPr>
        <w:pBdr>
          <w:bottom w:val="single" w:sz="12" w:space="1" w:color="auto"/>
        </w:pBdr>
        <w:spacing w:after="360" w:line="360" w:lineRule="auto"/>
        <w:ind w:right="98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9C1580" w:rsidRPr="007C7A65" w:rsidRDefault="009C1580" w:rsidP="009C1580">
      <w:pPr>
        <w:shd w:val="clear" w:color="auto" w:fill="FFFFFF"/>
        <w:spacing w:line="360" w:lineRule="auto"/>
        <w:ind w:right="5384"/>
        <w:rPr>
          <w:color w:val="000000"/>
          <w:sz w:val="24"/>
          <w:szCs w:val="24"/>
        </w:rPr>
      </w:pPr>
      <w:proofErr w:type="gramStart"/>
      <w:r w:rsidRPr="007C7A65">
        <w:rPr>
          <w:color w:val="000000"/>
          <w:sz w:val="24"/>
          <w:szCs w:val="24"/>
        </w:rPr>
        <w:t>от</w:t>
      </w:r>
      <w:proofErr w:type="gramEnd"/>
      <w:r w:rsidRPr="007C7A65">
        <w:rPr>
          <w:color w:val="000000"/>
          <w:sz w:val="24"/>
          <w:szCs w:val="24"/>
        </w:rPr>
        <w:t xml:space="preserve"> __________   года _____</w:t>
      </w:r>
    </w:p>
    <w:p w:rsidR="009C1580" w:rsidRPr="007F0BCB" w:rsidRDefault="009C1580" w:rsidP="009C1580">
      <w:pPr>
        <w:ind w:left="0" w:right="0" w:firstLine="0"/>
        <w:rPr>
          <w:rFonts w:eastAsia="Times New Roman"/>
          <w:sz w:val="24"/>
          <w:szCs w:val="24"/>
          <w:lang w:eastAsia="ru-RU"/>
        </w:rPr>
      </w:pPr>
    </w:p>
    <w:p w:rsidR="009C1580" w:rsidRPr="009C1580" w:rsidRDefault="009C1580" w:rsidP="009C1580">
      <w:pPr>
        <w:pStyle w:val="a4"/>
        <w:shd w:val="clear" w:color="auto" w:fill="FFFFFF"/>
        <w:spacing w:line="240" w:lineRule="atLeast"/>
        <w:contextualSpacing/>
        <w:rPr>
          <w:rStyle w:val="a3"/>
          <w:color w:val="3C3C3C"/>
          <w:sz w:val="22"/>
          <w:szCs w:val="22"/>
        </w:rPr>
      </w:pPr>
      <w:r w:rsidRPr="009C1580">
        <w:rPr>
          <w:rStyle w:val="a3"/>
          <w:color w:val="3C3C3C"/>
          <w:sz w:val="22"/>
          <w:szCs w:val="22"/>
        </w:rPr>
        <w:t>Об утверждении Руководства</w:t>
      </w:r>
    </w:p>
    <w:p w:rsidR="009C1580" w:rsidRPr="009C1580" w:rsidRDefault="009C1580" w:rsidP="009C1580">
      <w:pPr>
        <w:pStyle w:val="a4"/>
        <w:shd w:val="clear" w:color="auto" w:fill="FFFFFF"/>
        <w:spacing w:line="240" w:lineRule="atLeast"/>
        <w:contextualSpacing/>
        <w:rPr>
          <w:rStyle w:val="a3"/>
          <w:color w:val="3C3C3C"/>
          <w:sz w:val="22"/>
          <w:szCs w:val="22"/>
        </w:rPr>
      </w:pPr>
      <w:proofErr w:type="gramStart"/>
      <w:r w:rsidRPr="009C1580">
        <w:rPr>
          <w:rStyle w:val="a3"/>
          <w:color w:val="3C3C3C"/>
          <w:sz w:val="22"/>
          <w:szCs w:val="22"/>
        </w:rPr>
        <w:t>по</w:t>
      </w:r>
      <w:proofErr w:type="gramEnd"/>
      <w:r w:rsidRPr="009C1580">
        <w:rPr>
          <w:rStyle w:val="a3"/>
          <w:color w:val="3C3C3C"/>
          <w:sz w:val="22"/>
          <w:szCs w:val="22"/>
        </w:rPr>
        <w:t xml:space="preserve"> соблюдению обязательных требований </w:t>
      </w:r>
    </w:p>
    <w:p w:rsidR="009C1580" w:rsidRPr="009C1580" w:rsidRDefault="009C1580" w:rsidP="009C1580">
      <w:pPr>
        <w:pStyle w:val="a4"/>
        <w:shd w:val="clear" w:color="auto" w:fill="FFFFFF"/>
        <w:spacing w:line="240" w:lineRule="atLeast"/>
        <w:contextualSpacing/>
        <w:rPr>
          <w:rStyle w:val="a3"/>
          <w:color w:val="3C3C3C"/>
          <w:sz w:val="22"/>
          <w:szCs w:val="22"/>
        </w:rPr>
      </w:pPr>
      <w:proofErr w:type="gramStart"/>
      <w:r w:rsidRPr="009C1580">
        <w:rPr>
          <w:rStyle w:val="a3"/>
          <w:color w:val="3C3C3C"/>
          <w:sz w:val="22"/>
          <w:szCs w:val="22"/>
        </w:rPr>
        <w:t>законодательства</w:t>
      </w:r>
      <w:proofErr w:type="gramEnd"/>
      <w:r w:rsidRPr="009C1580">
        <w:rPr>
          <w:rStyle w:val="a3"/>
          <w:color w:val="3C3C3C"/>
          <w:sz w:val="22"/>
          <w:szCs w:val="22"/>
        </w:rPr>
        <w:t xml:space="preserve"> при осуществлении </w:t>
      </w:r>
    </w:p>
    <w:p w:rsidR="009C1580" w:rsidRPr="009C1580" w:rsidRDefault="009C1580" w:rsidP="009C1580">
      <w:pPr>
        <w:pStyle w:val="a4"/>
        <w:shd w:val="clear" w:color="auto" w:fill="FFFFFF"/>
        <w:spacing w:line="240" w:lineRule="atLeast"/>
        <w:contextualSpacing/>
        <w:rPr>
          <w:rStyle w:val="a3"/>
          <w:color w:val="3C3C3C"/>
          <w:sz w:val="22"/>
          <w:szCs w:val="22"/>
        </w:rPr>
      </w:pPr>
      <w:proofErr w:type="gramStart"/>
      <w:r w:rsidRPr="009C1580">
        <w:rPr>
          <w:rStyle w:val="a3"/>
          <w:color w:val="3C3C3C"/>
          <w:sz w:val="22"/>
          <w:szCs w:val="22"/>
        </w:rPr>
        <w:t>муниципального</w:t>
      </w:r>
      <w:proofErr w:type="gramEnd"/>
      <w:r w:rsidRPr="009C1580">
        <w:rPr>
          <w:rStyle w:val="a3"/>
          <w:color w:val="3C3C3C"/>
          <w:sz w:val="22"/>
          <w:szCs w:val="22"/>
        </w:rPr>
        <w:t xml:space="preserve"> земельного контроля</w:t>
      </w:r>
    </w:p>
    <w:p w:rsidR="009C1580" w:rsidRPr="009C1580" w:rsidRDefault="009C1580" w:rsidP="009C1580">
      <w:pPr>
        <w:pStyle w:val="a4"/>
        <w:shd w:val="clear" w:color="auto" w:fill="FFFFFF"/>
        <w:spacing w:line="240" w:lineRule="atLeast"/>
        <w:contextualSpacing/>
        <w:rPr>
          <w:rStyle w:val="a3"/>
          <w:color w:val="3C3C3C"/>
          <w:sz w:val="22"/>
          <w:szCs w:val="22"/>
        </w:rPr>
      </w:pPr>
    </w:p>
    <w:p w:rsidR="009C1580" w:rsidRPr="009C1580" w:rsidRDefault="009C1580" w:rsidP="009C1580">
      <w:pPr>
        <w:pStyle w:val="a4"/>
        <w:shd w:val="clear" w:color="auto" w:fill="FFFFFF"/>
        <w:spacing w:line="240" w:lineRule="atLeast"/>
        <w:contextualSpacing/>
        <w:rPr>
          <w:rStyle w:val="a3"/>
          <w:color w:val="3C3C3C"/>
          <w:sz w:val="22"/>
          <w:szCs w:val="22"/>
        </w:rPr>
      </w:pPr>
    </w:p>
    <w:p w:rsidR="009C1580" w:rsidRPr="009C1580" w:rsidRDefault="009C1580" w:rsidP="009C1580">
      <w:pPr>
        <w:pStyle w:val="a4"/>
        <w:shd w:val="clear" w:color="auto" w:fill="FFFFFF"/>
        <w:spacing w:line="240" w:lineRule="atLeast"/>
        <w:contextualSpacing/>
        <w:rPr>
          <w:color w:val="3C3C3C"/>
          <w:sz w:val="22"/>
          <w:szCs w:val="22"/>
        </w:rPr>
      </w:pPr>
    </w:p>
    <w:p w:rsidR="009C1580" w:rsidRPr="009C1580" w:rsidRDefault="009C1580" w:rsidP="009C1580">
      <w:pPr>
        <w:pStyle w:val="a4"/>
        <w:shd w:val="clear" w:color="auto" w:fill="FFFFFF"/>
        <w:jc w:val="both"/>
      </w:pPr>
      <w:r w:rsidRPr="009C1580">
        <w:t xml:space="preserve">         В соответствии с пунктом 2 части 2 ст.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06.10.2003 N 131-ФЗ "Об общих принципах организации местного самоуправления в Российской Федерации", Уставом </w:t>
      </w:r>
      <w:proofErr w:type="spellStart"/>
      <w:r w:rsidRPr="009C1580">
        <w:t>Сулеинского</w:t>
      </w:r>
      <w:proofErr w:type="spellEnd"/>
      <w:r w:rsidRPr="009C1580">
        <w:t xml:space="preserve"> городского поселения</w:t>
      </w:r>
    </w:p>
    <w:p w:rsidR="009C1580" w:rsidRPr="009C1580" w:rsidRDefault="009C1580" w:rsidP="009C1580">
      <w:pPr>
        <w:pStyle w:val="a4"/>
        <w:shd w:val="clear" w:color="auto" w:fill="FFFFFF"/>
        <w:jc w:val="both"/>
      </w:pPr>
    </w:p>
    <w:p w:rsidR="009C1580" w:rsidRPr="009C1580" w:rsidRDefault="009C1580" w:rsidP="009C1580">
      <w:pPr>
        <w:spacing w:line="360" w:lineRule="auto"/>
        <w:ind w:right="-1"/>
        <w:jc w:val="center"/>
        <w:rPr>
          <w:b/>
          <w:bCs/>
          <w:sz w:val="24"/>
          <w:szCs w:val="24"/>
        </w:rPr>
      </w:pPr>
      <w:r w:rsidRPr="009C1580">
        <w:rPr>
          <w:b/>
          <w:bCs/>
          <w:sz w:val="24"/>
          <w:szCs w:val="24"/>
        </w:rPr>
        <w:t>ПОСТАНОВЛЯЮ:</w:t>
      </w:r>
    </w:p>
    <w:p w:rsidR="009C1580" w:rsidRPr="009C1580" w:rsidRDefault="009C1580" w:rsidP="009C1580">
      <w:pPr>
        <w:pStyle w:val="a4"/>
        <w:numPr>
          <w:ilvl w:val="0"/>
          <w:numId w:val="2"/>
        </w:numPr>
        <w:shd w:val="clear" w:color="auto" w:fill="FFFFFF"/>
        <w:jc w:val="both"/>
      </w:pPr>
      <w:r w:rsidRPr="009C1580">
        <w:t>Утвердить Руководство по соблюдению обязательных требований законодательства при осуществлении муниципального земельного контроля согласно приложению к настоящему постановлению.</w:t>
      </w:r>
    </w:p>
    <w:p w:rsidR="009C1580" w:rsidRPr="009C1580" w:rsidRDefault="009C1580" w:rsidP="009C1580">
      <w:pPr>
        <w:pStyle w:val="a4"/>
        <w:numPr>
          <w:ilvl w:val="0"/>
          <w:numId w:val="2"/>
        </w:numPr>
        <w:shd w:val="clear" w:color="auto" w:fill="FFFFFF"/>
        <w:jc w:val="both"/>
      </w:pPr>
      <w:r w:rsidRPr="009C1580">
        <w:t xml:space="preserve">Опубликовать настоящее Постановление на сайте </w:t>
      </w:r>
      <w:proofErr w:type="spellStart"/>
      <w:r w:rsidRPr="009C1580">
        <w:t>Саткинского</w:t>
      </w:r>
      <w:proofErr w:type="spellEnd"/>
      <w:r w:rsidRPr="009C1580">
        <w:t xml:space="preserve"> муниципального района на странице </w:t>
      </w:r>
      <w:proofErr w:type="spellStart"/>
      <w:r w:rsidRPr="009C1580">
        <w:t>Сулеинского</w:t>
      </w:r>
      <w:proofErr w:type="spellEnd"/>
      <w:r w:rsidRPr="009C1580">
        <w:t xml:space="preserve"> городского поселения;</w:t>
      </w:r>
    </w:p>
    <w:p w:rsidR="009C1580" w:rsidRPr="009C1580" w:rsidRDefault="009C1580" w:rsidP="009C1580">
      <w:pPr>
        <w:pStyle w:val="a4"/>
        <w:numPr>
          <w:ilvl w:val="0"/>
          <w:numId w:val="2"/>
        </w:numPr>
        <w:shd w:val="clear" w:color="auto" w:fill="FFFFFF"/>
        <w:jc w:val="both"/>
      </w:pPr>
      <w:r w:rsidRPr="009C1580">
        <w:t xml:space="preserve"> Настоящее постановление вступает в силу после его официального опубликования.</w:t>
      </w:r>
    </w:p>
    <w:p w:rsidR="009C1580" w:rsidRPr="009C1580" w:rsidRDefault="009C1580" w:rsidP="009C1580">
      <w:pPr>
        <w:pStyle w:val="a4"/>
        <w:numPr>
          <w:ilvl w:val="0"/>
          <w:numId w:val="2"/>
        </w:numPr>
        <w:shd w:val="clear" w:color="auto" w:fill="FFFFFF"/>
        <w:jc w:val="both"/>
      </w:pPr>
      <w:r w:rsidRPr="009C1580">
        <w:t>Контроль за выполнением постановления оставляю за собой. </w:t>
      </w:r>
    </w:p>
    <w:p w:rsidR="009C1580" w:rsidRDefault="009C1580" w:rsidP="009C1580">
      <w:pPr>
        <w:pStyle w:val="a4"/>
        <w:shd w:val="clear" w:color="auto" w:fill="FFFFFF"/>
        <w:jc w:val="both"/>
      </w:pPr>
      <w:r>
        <w:t xml:space="preserve">  </w:t>
      </w:r>
    </w:p>
    <w:p w:rsidR="009C1580" w:rsidRPr="009C1580" w:rsidRDefault="009C1580" w:rsidP="009C1580">
      <w:pPr>
        <w:pStyle w:val="a4"/>
        <w:shd w:val="clear" w:color="auto" w:fill="FFFFFF"/>
        <w:jc w:val="both"/>
      </w:pPr>
    </w:p>
    <w:p w:rsidR="009C1580" w:rsidRPr="009C1580" w:rsidRDefault="009C1580" w:rsidP="009C1580">
      <w:pPr>
        <w:pStyle w:val="a4"/>
        <w:shd w:val="clear" w:color="auto" w:fill="FFFFFF"/>
        <w:jc w:val="both"/>
      </w:pPr>
    </w:p>
    <w:p w:rsidR="009C1580" w:rsidRPr="009C1580" w:rsidRDefault="009C1580" w:rsidP="009C1580">
      <w:pPr>
        <w:pStyle w:val="a4"/>
        <w:shd w:val="clear" w:color="auto" w:fill="FFFFFF"/>
        <w:jc w:val="both"/>
      </w:pPr>
      <w:r w:rsidRPr="009C1580">
        <w:t xml:space="preserve">Глава </w:t>
      </w:r>
      <w:proofErr w:type="spellStart"/>
      <w:r w:rsidRPr="009C1580">
        <w:t>Сулеинского</w:t>
      </w:r>
      <w:proofErr w:type="spellEnd"/>
      <w:r w:rsidRPr="009C1580">
        <w:t xml:space="preserve"> городского повеселена </w:t>
      </w:r>
      <w:r>
        <w:t xml:space="preserve">                                                 </w:t>
      </w:r>
      <w:r w:rsidRPr="009C1580">
        <w:t xml:space="preserve"> </w:t>
      </w:r>
      <w:r>
        <w:t xml:space="preserve">В.Г. </w:t>
      </w:r>
      <w:proofErr w:type="spellStart"/>
      <w:r>
        <w:t>Губайдулина</w:t>
      </w:r>
      <w:proofErr w:type="spellEnd"/>
      <w:r>
        <w:t xml:space="preserve"> </w:t>
      </w:r>
    </w:p>
    <w:p w:rsidR="00CD0B32" w:rsidRDefault="00CD0B32">
      <w:pPr>
        <w:rPr>
          <w:sz w:val="24"/>
          <w:szCs w:val="24"/>
        </w:rPr>
      </w:pPr>
    </w:p>
    <w:p w:rsidR="009C1580" w:rsidRDefault="009C1580">
      <w:pPr>
        <w:rPr>
          <w:sz w:val="24"/>
          <w:szCs w:val="24"/>
        </w:rPr>
      </w:pPr>
    </w:p>
    <w:p w:rsidR="009C1580" w:rsidRDefault="009C1580">
      <w:pPr>
        <w:rPr>
          <w:sz w:val="24"/>
          <w:szCs w:val="24"/>
        </w:rPr>
      </w:pPr>
    </w:p>
    <w:p w:rsidR="009C1580" w:rsidRDefault="009C1580">
      <w:pPr>
        <w:rPr>
          <w:sz w:val="24"/>
          <w:szCs w:val="24"/>
        </w:rPr>
      </w:pPr>
    </w:p>
    <w:p w:rsidR="009C1580" w:rsidRDefault="009C1580">
      <w:pPr>
        <w:rPr>
          <w:sz w:val="24"/>
          <w:szCs w:val="24"/>
        </w:rPr>
      </w:pPr>
    </w:p>
    <w:p w:rsidR="009C1580" w:rsidRPr="009C1580" w:rsidRDefault="009C1580" w:rsidP="009C1580">
      <w:pPr>
        <w:shd w:val="clear" w:color="auto" w:fill="FFFFFF"/>
        <w:spacing w:after="160" w:line="240" w:lineRule="atLeast"/>
        <w:ind w:left="0" w:right="-284" w:firstLine="0"/>
        <w:jc w:val="right"/>
        <w:rPr>
          <w:sz w:val="22"/>
          <w:szCs w:val="22"/>
        </w:rPr>
      </w:pPr>
      <w:r w:rsidRPr="009C1580">
        <w:rPr>
          <w:rFonts w:asciiTheme="minorHAnsi" w:hAnsiTheme="minorHAnsi" w:cstheme="minorBidi"/>
          <w:b/>
          <w:spacing w:val="20"/>
          <w:sz w:val="32"/>
          <w:szCs w:val="32"/>
        </w:rPr>
        <w:t xml:space="preserve">                                                                               </w:t>
      </w:r>
      <w:r w:rsidRPr="009C1580">
        <w:rPr>
          <w:sz w:val="22"/>
          <w:szCs w:val="22"/>
        </w:rPr>
        <w:t xml:space="preserve">ПОЛОЖЕНИИЕ </w:t>
      </w:r>
    </w:p>
    <w:p w:rsidR="009C1580" w:rsidRPr="009C1580" w:rsidRDefault="009C1580" w:rsidP="009C1580">
      <w:pPr>
        <w:shd w:val="clear" w:color="auto" w:fill="FFFFFF"/>
        <w:spacing w:after="160" w:line="240" w:lineRule="atLeast"/>
        <w:ind w:left="5670" w:right="-284" w:firstLine="0"/>
        <w:jc w:val="right"/>
        <w:rPr>
          <w:sz w:val="22"/>
          <w:szCs w:val="22"/>
        </w:rPr>
      </w:pPr>
      <w:proofErr w:type="gramStart"/>
      <w:r w:rsidRPr="009C1580">
        <w:rPr>
          <w:sz w:val="22"/>
          <w:szCs w:val="22"/>
        </w:rPr>
        <w:t>к</w:t>
      </w:r>
      <w:proofErr w:type="gramEnd"/>
      <w:r w:rsidRPr="009C1580">
        <w:rPr>
          <w:sz w:val="22"/>
          <w:szCs w:val="22"/>
        </w:rPr>
        <w:t xml:space="preserve"> Постановлению   </w:t>
      </w:r>
    </w:p>
    <w:p w:rsidR="009C1580" w:rsidRPr="009C1580" w:rsidRDefault="009C1580" w:rsidP="009C1580">
      <w:pPr>
        <w:shd w:val="clear" w:color="auto" w:fill="FFFFFF"/>
        <w:spacing w:after="160" w:line="240" w:lineRule="atLeast"/>
        <w:ind w:left="5670" w:right="-284" w:firstLine="0"/>
        <w:jc w:val="right"/>
        <w:rPr>
          <w:sz w:val="22"/>
          <w:szCs w:val="22"/>
        </w:rPr>
      </w:pPr>
      <w:proofErr w:type="spellStart"/>
      <w:r w:rsidRPr="009C1580">
        <w:rPr>
          <w:sz w:val="22"/>
          <w:szCs w:val="22"/>
        </w:rPr>
        <w:t>Сулеинского</w:t>
      </w:r>
      <w:proofErr w:type="spellEnd"/>
      <w:r w:rsidRPr="009C1580">
        <w:rPr>
          <w:sz w:val="22"/>
          <w:szCs w:val="22"/>
        </w:rPr>
        <w:t xml:space="preserve"> городского поселения</w:t>
      </w:r>
    </w:p>
    <w:p w:rsidR="009C1580" w:rsidRPr="009C1580" w:rsidRDefault="009C1580" w:rsidP="009C1580">
      <w:pPr>
        <w:shd w:val="clear" w:color="auto" w:fill="FFFFFF"/>
        <w:spacing w:after="160" w:line="240" w:lineRule="atLeast"/>
        <w:ind w:left="5670" w:right="-284" w:firstLine="0"/>
        <w:jc w:val="right"/>
        <w:rPr>
          <w:sz w:val="22"/>
          <w:szCs w:val="22"/>
        </w:rPr>
      </w:pPr>
      <w:proofErr w:type="gramStart"/>
      <w:r w:rsidRPr="009C1580">
        <w:rPr>
          <w:sz w:val="22"/>
          <w:szCs w:val="22"/>
        </w:rPr>
        <w:t>от</w:t>
      </w:r>
      <w:proofErr w:type="gramEnd"/>
      <w:r w:rsidRPr="009C1580">
        <w:rPr>
          <w:sz w:val="22"/>
          <w:szCs w:val="22"/>
        </w:rPr>
        <w:t xml:space="preserve"> «___» _______ 2019 года № ___</w:t>
      </w:r>
    </w:p>
    <w:p w:rsidR="009C1580" w:rsidRPr="009C1580" w:rsidRDefault="009C1580" w:rsidP="009C1580">
      <w:pPr>
        <w:spacing w:line="360" w:lineRule="auto"/>
        <w:ind w:left="284" w:right="0" w:firstLine="0"/>
        <w:contextualSpacing/>
        <w:jc w:val="right"/>
        <w:rPr>
          <w:rFonts w:eastAsia="Times New Roman"/>
          <w:sz w:val="22"/>
          <w:szCs w:val="22"/>
          <w:lang w:eastAsia="ru-RU"/>
        </w:rPr>
      </w:pPr>
    </w:p>
    <w:p w:rsidR="009C1580" w:rsidRPr="009C1580" w:rsidRDefault="009C1580" w:rsidP="009C1580">
      <w:pPr>
        <w:jc w:val="center"/>
        <w:rPr>
          <w:b/>
          <w:sz w:val="24"/>
          <w:szCs w:val="24"/>
        </w:rPr>
      </w:pPr>
      <w:r w:rsidRPr="009C1580">
        <w:rPr>
          <w:b/>
          <w:sz w:val="24"/>
          <w:szCs w:val="24"/>
        </w:rPr>
        <w:t xml:space="preserve">Руководство по соблюдению обязательных требований законодательства по муниципальному земельному контролю </w:t>
      </w:r>
    </w:p>
    <w:p w:rsidR="009C1580" w:rsidRPr="009C1580" w:rsidRDefault="009C1580" w:rsidP="009C1580">
      <w:pPr>
        <w:rPr>
          <w:sz w:val="24"/>
          <w:szCs w:val="24"/>
        </w:rPr>
      </w:pPr>
    </w:p>
    <w:p w:rsidR="009C1580" w:rsidRPr="009C1580" w:rsidRDefault="009C1580" w:rsidP="009C1580">
      <w:pPr>
        <w:rPr>
          <w:sz w:val="24"/>
          <w:szCs w:val="24"/>
        </w:rPr>
      </w:pPr>
      <w:r w:rsidRPr="009C1580">
        <w:rPr>
          <w:sz w:val="24"/>
          <w:szCs w:val="24"/>
        </w:rPr>
        <w:t xml:space="preserve">      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физическими лицами, юридическими лицами, индивидуальными предпринимателями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9C1580" w:rsidRPr="009C1580" w:rsidRDefault="009C1580" w:rsidP="009C1580">
      <w:pPr>
        <w:rPr>
          <w:sz w:val="24"/>
          <w:szCs w:val="24"/>
        </w:rPr>
      </w:pPr>
      <w:r w:rsidRPr="009C1580">
        <w:rPr>
          <w:sz w:val="24"/>
          <w:szCs w:val="24"/>
        </w:rPr>
        <w:t xml:space="preserve">       В соответствии с положениями Земельного кодекса Российской Федерации (далее – Кодекс) земельное законодательство регулирует отношения по использованию и охране земель в Российской Федерации как основы жизни и деятельности населения, проживающего на соответствующей территории (земельные отношения).</w:t>
      </w:r>
    </w:p>
    <w:p w:rsidR="009C1580" w:rsidRPr="009C1580" w:rsidRDefault="009C1580" w:rsidP="009C1580">
      <w:pPr>
        <w:rPr>
          <w:sz w:val="24"/>
          <w:szCs w:val="24"/>
        </w:rPr>
      </w:pPr>
      <w:r w:rsidRPr="009C1580">
        <w:rPr>
          <w:sz w:val="24"/>
          <w:szCs w:val="24"/>
        </w:rPr>
        <w:t xml:space="preserve">       Имущественные отношения по владению, пользованию и распоряжению земельными участками, а также по совершению сделок с ними,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9C1580" w:rsidRPr="009C1580" w:rsidRDefault="009C1580" w:rsidP="009C1580">
      <w:pPr>
        <w:rPr>
          <w:sz w:val="24"/>
          <w:szCs w:val="24"/>
        </w:rPr>
      </w:pPr>
      <w:r w:rsidRPr="009C1580">
        <w:rPr>
          <w:sz w:val="24"/>
          <w:szCs w:val="24"/>
        </w:rPr>
        <w:t xml:space="preserve">       Объектами земельных отношений являются: земля как приро</w:t>
      </w:r>
      <w:r w:rsidR="00305028">
        <w:rPr>
          <w:sz w:val="24"/>
          <w:szCs w:val="24"/>
        </w:rPr>
        <w:t xml:space="preserve">дный объект и природный ресурс; земельные участки; </w:t>
      </w:r>
      <w:r w:rsidRPr="009C1580">
        <w:rPr>
          <w:sz w:val="24"/>
          <w:szCs w:val="24"/>
        </w:rPr>
        <w:t xml:space="preserve">части земельных участков. В свою очередь, земельный участок, как объект права собственности и иных предусмотренных Кодексом прав на землю,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Государственный кадастровый учет земельных участков осуществляется в соответствии с Федеральным законом «О государственной регистрации недвижимости». </w:t>
      </w:r>
    </w:p>
    <w:p w:rsidR="00305028" w:rsidRDefault="009C1580" w:rsidP="009C1580">
      <w:pPr>
        <w:ind w:firstLine="567"/>
        <w:rPr>
          <w:sz w:val="24"/>
          <w:szCs w:val="24"/>
        </w:rPr>
      </w:pPr>
      <w:r w:rsidRPr="009C1580">
        <w:rPr>
          <w:sz w:val="24"/>
          <w:szCs w:val="24"/>
        </w:rPr>
        <w:t xml:space="preserve">С целью соблюдения действующего законодательства РФ в сфере земельных отношений юридическим и физическим лицам необходимо знать следующее: </w:t>
      </w:r>
    </w:p>
    <w:p w:rsidR="00305028" w:rsidRDefault="009C1580" w:rsidP="009C1580">
      <w:pPr>
        <w:ind w:firstLine="567"/>
        <w:rPr>
          <w:sz w:val="24"/>
          <w:szCs w:val="24"/>
        </w:rPr>
      </w:pPr>
      <w:r w:rsidRPr="009C1580">
        <w:rPr>
          <w:sz w:val="24"/>
          <w:szCs w:val="24"/>
        </w:rPr>
        <w:t xml:space="preserve">1) обязанности правообладателей земельных участков; </w:t>
      </w:r>
    </w:p>
    <w:p w:rsidR="00305028" w:rsidRDefault="009C1580" w:rsidP="009C1580">
      <w:pPr>
        <w:ind w:firstLine="567"/>
        <w:rPr>
          <w:sz w:val="24"/>
          <w:szCs w:val="24"/>
        </w:rPr>
      </w:pPr>
      <w:r w:rsidRPr="009C1580">
        <w:rPr>
          <w:sz w:val="24"/>
          <w:szCs w:val="24"/>
        </w:rPr>
        <w:t xml:space="preserve">2) основания возникновения прав на землю; </w:t>
      </w:r>
    </w:p>
    <w:p w:rsidR="00305028" w:rsidRDefault="009C1580" w:rsidP="009C1580">
      <w:pPr>
        <w:ind w:firstLine="567"/>
        <w:rPr>
          <w:sz w:val="24"/>
          <w:szCs w:val="24"/>
        </w:rPr>
      </w:pPr>
      <w:r w:rsidRPr="009C1580">
        <w:rPr>
          <w:sz w:val="24"/>
          <w:szCs w:val="24"/>
        </w:rPr>
        <w:t xml:space="preserve">3) обязанности по переоформлению прав на земельные участки; </w:t>
      </w:r>
    </w:p>
    <w:p w:rsidR="00305028" w:rsidRDefault="009C1580" w:rsidP="009C1580">
      <w:pPr>
        <w:ind w:firstLine="567"/>
        <w:rPr>
          <w:sz w:val="24"/>
          <w:szCs w:val="24"/>
        </w:rPr>
      </w:pPr>
      <w:r w:rsidRPr="009C1580">
        <w:rPr>
          <w:sz w:val="24"/>
          <w:szCs w:val="24"/>
        </w:rPr>
        <w:t xml:space="preserve">4) принцип платности использования земельных участков; </w:t>
      </w:r>
    </w:p>
    <w:p w:rsidR="00305028" w:rsidRDefault="009C1580" w:rsidP="009C1580">
      <w:pPr>
        <w:ind w:firstLine="567"/>
        <w:rPr>
          <w:sz w:val="24"/>
          <w:szCs w:val="24"/>
        </w:rPr>
      </w:pPr>
      <w:r w:rsidRPr="009C1580">
        <w:rPr>
          <w:sz w:val="24"/>
          <w:szCs w:val="24"/>
        </w:rPr>
        <w:t>5) соответствие вида разрешенного использования земельного участка фактическому использованию;</w:t>
      </w:r>
    </w:p>
    <w:p w:rsidR="009C1580" w:rsidRPr="009C1580" w:rsidRDefault="009C1580" w:rsidP="009C1580">
      <w:pPr>
        <w:ind w:firstLine="567"/>
        <w:rPr>
          <w:sz w:val="24"/>
          <w:szCs w:val="24"/>
        </w:rPr>
      </w:pPr>
      <w:r w:rsidRPr="009C1580">
        <w:rPr>
          <w:sz w:val="24"/>
          <w:szCs w:val="24"/>
        </w:rPr>
        <w:t xml:space="preserve"> 6) ответственности за правонарушения в области охраны и использования земель. </w:t>
      </w:r>
    </w:p>
    <w:p w:rsidR="009C1580" w:rsidRPr="009C1580" w:rsidRDefault="009C1580" w:rsidP="009C1580">
      <w:pPr>
        <w:rPr>
          <w:sz w:val="24"/>
          <w:szCs w:val="24"/>
        </w:rPr>
      </w:pPr>
    </w:p>
    <w:p w:rsidR="009C1580" w:rsidRPr="009C1580" w:rsidRDefault="00305028" w:rsidP="009C1580">
      <w:pPr>
        <w:jc w:val="center"/>
        <w:rPr>
          <w:sz w:val="24"/>
          <w:szCs w:val="24"/>
        </w:rPr>
      </w:pPr>
      <w:r>
        <w:rPr>
          <w:sz w:val="24"/>
          <w:szCs w:val="24"/>
        </w:rPr>
        <w:t>ОБЯЗАННОСТИ</w:t>
      </w:r>
      <w:r w:rsidR="009C1580" w:rsidRPr="009C1580">
        <w:rPr>
          <w:sz w:val="24"/>
          <w:szCs w:val="24"/>
        </w:rPr>
        <w:t xml:space="preserve"> ПРАВООБЛАДАТЕЛЕЙ ЗЕМЕЛЬНЫХ УЧАСТКОВ</w:t>
      </w:r>
    </w:p>
    <w:p w:rsidR="009C1580" w:rsidRPr="009C1580" w:rsidRDefault="009C1580" w:rsidP="009C1580">
      <w:pPr>
        <w:rPr>
          <w:sz w:val="24"/>
          <w:szCs w:val="24"/>
        </w:rPr>
      </w:pPr>
      <w:r w:rsidRPr="009C1580">
        <w:rPr>
          <w:sz w:val="24"/>
          <w:szCs w:val="24"/>
        </w:rPr>
        <w:t xml:space="preserve">       Согласно статье 42 Кодекса собственники земельных участков и лица, не являющиеся собственниками земельных участков, обязаны:</w:t>
      </w:r>
    </w:p>
    <w:p w:rsidR="009C1580" w:rsidRPr="009C1580" w:rsidRDefault="009C1580" w:rsidP="009C1580">
      <w:pPr>
        <w:rPr>
          <w:sz w:val="24"/>
          <w:szCs w:val="24"/>
        </w:rPr>
      </w:pPr>
      <w:r w:rsidRPr="009C1580">
        <w:rPr>
          <w:sz w:val="24"/>
          <w:szCs w:val="24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9C1580" w:rsidRPr="009C1580" w:rsidRDefault="009C1580" w:rsidP="009C1580">
      <w:pPr>
        <w:rPr>
          <w:sz w:val="24"/>
          <w:szCs w:val="24"/>
        </w:rPr>
      </w:pPr>
      <w:r w:rsidRPr="009C1580">
        <w:rPr>
          <w:sz w:val="24"/>
          <w:szCs w:val="24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9C1580" w:rsidRPr="009C1580" w:rsidRDefault="009C1580" w:rsidP="009C1580">
      <w:pPr>
        <w:rPr>
          <w:sz w:val="24"/>
          <w:szCs w:val="24"/>
        </w:rPr>
      </w:pPr>
      <w:r w:rsidRPr="009C1580">
        <w:rPr>
          <w:sz w:val="24"/>
          <w:szCs w:val="24"/>
        </w:rPr>
        <w:lastRenderedPageBreak/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9C1580" w:rsidRPr="009C1580" w:rsidRDefault="009C1580" w:rsidP="009C1580">
      <w:pPr>
        <w:rPr>
          <w:sz w:val="24"/>
          <w:szCs w:val="24"/>
        </w:rPr>
      </w:pPr>
      <w:r w:rsidRPr="009C1580">
        <w:rPr>
          <w:sz w:val="24"/>
          <w:szCs w:val="24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9C1580" w:rsidRPr="009C1580" w:rsidRDefault="009C1580" w:rsidP="009C1580">
      <w:pPr>
        <w:rPr>
          <w:sz w:val="24"/>
          <w:szCs w:val="24"/>
        </w:rPr>
      </w:pPr>
      <w:r w:rsidRPr="009C1580">
        <w:rPr>
          <w:sz w:val="24"/>
          <w:szCs w:val="24"/>
        </w:rPr>
        <w:t>- своевременно производить платежи за землю;</w:t>
      </w:r>
    </w:p>
    <w:p w:rsidR="009C1580" w:rsidRPr="009C1580" w:rsidRDefault="00305028" w:rsidP="009C158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C1580" w:rsidRPr="009C1580">
        <w:rPr>
          <w:sz w:val="24"/>
          <w:szCs w:val="24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9C1580" w:rsidRPr="009C1580" w:rsidRDefault="009C1580" w:rsidP="009C1580">
      <w:pPr>
        <w:rPr>
          <w:sz w:val="24"/>
          <w:szCs w:val="24"/>
        </w:rPr>
      </w:pPr>
      <w:r w:rsidRPr="009C1580">
        <w:rPr>
          <w:sz w:val="24"/>
          <w:szCs w:val="24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9C1580" w:rsidRPr="009C1580" w:rsidRDefault="009C1580" w:rsidP="009C1580">
      <w:pPr>
        <w:rPr>
          <w:sz w:val="24"/>
          <w:szCs w:val="24"/>
        </w:rPr>
      </w:pPr>
      <w:r w:rsidRPr="009C1580">
        <w:rPr>
          <w:sz w:val="24"/>
          <w:szCs w:val="24"/>
        </w:rPr>
        <w:t>- не допускать самовольного занятия земельных участков;</w:t>
      </w:r>
    </w:p>
    <w:p w:rsidR="009C1580" w:rsidRPr="009C1580" w:rsidRDefault="00305028" w:rsidP="009C158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C1580" w:rsidRPr="009C1580">
        <w:rPr>
          <w:sz w:val="24"/>
          <w:szCs w:val="24"/>
        </w:rPr>
        <w:t>выполнять иные требования, предусмотренные Кодексом, федеральными законами.</w:t>
      </w:r>
    </w:p>
    <w:p w:rsidR="009C1580" w:rsidRPr="009C1580" w:rsidRDefault="009C1580" w:rsidP="009C1580">
      <w:pPr>
        <w:jc w:val="center"/>
        <w:rPr>
          <w:sz w:val="24"/>
          <w:szCs w:val="24"/>
        </w:rPr>
      </w:pPr>
    </w:p>
    <w:p w:rsidR="009C1580" w:rsidRPr="009C1580" w:rsidRDefault="00305028" w:rsidP="009C1580">
      <w:pPr>
        <w:jc w:val="center"/>
        <w:rPr>
          <w:sz w:val="24"/>
          <w:szCs w:val="24"/>
        </w:rPr>
      </w:pPr>
      <w:r>
        <w:rPr>
          <w:sz w:val="24"/>
          <w:szCs w:val="24"/>
        </w:rPr>
        <w:t>ВОЗНИКНОВЕНИЕ</w:t>
      </w:r>
      <w:r w:rsidR="009C1580" w:rsidRPr="009C1580">
        <w:rPr>
          <w:sz w:val="24"/>
          <w:szCs w:val="24"/>
        </w:rPr>
        <w:t xml:space="preserve"> ПРАВ НА ЗЕМЕЛЬНЫЙ УЧАСТОК</w:t>
      </w:r>
    </w:p>
    <w:p w:rsidR="009C1580" w:rsidRPr="009C1580" w:rsidRDefault="009C1580" w:rsidP="009C1580">
      <w:pPr>
        <w:rPr>
          <w:sz w:val="24"/>
          <w:szCs w:val="24"/>
        </w:rPr>
      </w:pPr>
      <w:r w:rsidRPr="009C1580">
        <w:rPr>
          <w:sz w:val="24"/>
          <w:szCs w:val="24"/>
        </w:rPr>
        <w:t xml:space="preserve">       В соответствии с частью 1 статьи 25 Кодекса права на земельные участки  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от 13.07.2015 г. № 218-ФЗ «О государственной регистрации недвижимости» (далее Федеральный закон от 13.07.2015 г. № 218-ФЗ).</w:t>
      </w:r>
    </w:p>
    <w:p w:rsidR="009C1580" w:rsidRPr="009C1580" w:rsidRDefault="009C1580" w:rsidP="009C1580">
      <w:pPr>
        <w:rPr>
          <w:sz w:val="24"/>
          <w:szCs w:val="24"/>
        </w:rPr>
      </w:pPr>
      <w:r w:rsidRPr="009C1580">
        <w:rPr>
          <w:sz w:val="24"/>
          <w:szCs w:val="24"/>
        </w:rPr>
        <w:t xml:space="preserve">       Права на земельные участки удостоверяются документами в порядке, установленном Федеральным законом от 13.07.2015 г. № 218-ФЗ.</w:t>
      </w:r>
    </w:p>
    <w:p w:rsidR="009C1580" w:rsidRPr="009C1580" w:rsidRDefault="009C1580" w:rsidP="009C1580">
      <w:pPr>
        <w:rPr>
          <w:sz w:val="24"/>
          <w:szCs w:val="24"/>
        </w:rPr>
      </w:pPr>
      <w:r w:rsidRPr="009C1580">
        <w:rPr>
          <w:sz w:val="24"/>
          <w:szCs w:val="24"/>
        </w:rPr>
        <w:t xml:space="preserve">       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9C1580" w:rsidRPr="009C1580" w:rsidRDefault="009C1580" w:rsidP="009C1580">
      <w:pPr>
        <w:rPr>
          <w:sz w:val="24"/>
          <w:szCs w:val="24"/>
        </w:rPr>
      </w:pPr>
      <w:r w:rsidRPr="009C1580">
        <w:rPr>
          <w:sz w:val="24"/>
          <w:szCs w:val="24"/>
        </w:rPr>
        <w:t xml:space="preserve">       При переходе права собственности на здание, сооружение, находящиеся на чужом земельном участке, к другому лицу,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9C1580" w:rsidRPr="009C1580" w:rsidRDefault="009C1580" w:rsidP="009C1580">
      <w:pPr>
        <w:rPr>
          <w:sz w:val="24"/>
          <w:szCs w:val="24"/>
        </w:rPr>
      </w:pPr>
      <w:r w:rsidRPr="009C1580">
        <w:rPr>
          <w:sz w:val="24"/>
          <w:szCs w:val="24"/>
        </w:rPr>
        <w:t xml:space="preserve">        В случае перехода права собственности на здание, сооружение к нескольким собственникам,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9C1580" w:rsidRPr="009C1580" w:rsidRDefault="009C1580" w:rsidP="009C1580">
      <w:pPr>
        <w:rPr>
          <w:sz w:val="24"/>
          <w:szCs w:val="24"/>
        </w:rPr>
      </w:pPr>
      <w:r w:rsidRPr="009C1580">
        <w:rPr>
          <w:sz w:val="24"/>
          <w:szCs w:val="24"/>
        </w:rPr>
        <w:t xml:space="preserve">        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</w:t>
      </w:r>
      <w:hyperlink r:id="rId6" w:history="1">
        <w:r w:rsidRPr="009C1580">
          <w:rPr>
            <w:rStyle w:val="a6"/>
            <w:color w:val="auto"/>
            <w:sz w:val="24"/>
            <w:szCs w:val="24"/>
            <w:u w:val="none"/>
          </w:rPr>
          <w:t>законодательством</w:t>
        </w:r>
      </w:hyperlink>
      <w:r w:rsidRPr="009C1580">
        <w:rPr>
          <w:sz w:val="24"/>
          <w:szCs w:val="24"/>
        </w:rPr>
        <w:t xml:space="preserve"> для случаев продажи доли в праве общей собственности постороннему лицу.</w:t>
      </w:r>
    </w:p>
    <w:p w:rsidR="009C1580" w:rsidRPr="009C1580" w:rsidRDefault="009C1580" w:rsidP="009C1580">
      <w:pPr>
        <w:rPr>
          <w:sz w:val="24"/>
          <w:szCs w:val="24"/>
        </w:rPr>
      </w:pPr>
      <w:r w:rsidRPr="009C1580">
        <w:rPr>
          <w:sz w:val="24"/>
          <w:szCs w:val="24"/>
        </w:rPr>
        <w:t xml:space="preserve">       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9C1580" w:rsidRPr="009C1580" w:rsidRDefault="009C1580" w:rsidP="009C1580">
      <w:pPr>
        <w:ind w:firstLine="567"/>
        <w:rPr>
          <w:sz w:val="24"/>
          <w:szCs w:val="24"/>
        </w:rPr>
      </w:pPr>
      <w:r w:rsidRPr="009C1580">
        <w:rPr>
          <w:sz w:val="24"/>
          <w:szCs w:val="24"/>
        </w:rPr>
        <w:t>1) отчуждение части здания, сооружения, которая не может быть выделена в натуре вместе с частью земельного участка;</w:t>
      </w:r>
    </w:p>
    <w:p w:rsidR="009C1580" w:rsidRPr="009C1580" w:rsidRDefault="009C1580" w:rsidP="009C1580">
      <w:pPr>
        <w:ind w:firstLine="567"/>
        <w:rPr>
          <w:sz w:val="24"/>
          <w:szCs w:val="24"/>
        </w:rPr>
      </w:pPr>
      <w:r w:rsidRPr="009C1580">
        <w:rPr>
          <w:sz w:val="24"/>
          <w:szCs w:val="24"/>
        </w:rPr>
        <w:t xml:space="preserve">2) отчуждение здания, сооружения, находящихся на земельном участке, изъятом из оборота в соответствии со </w:t>
      </w:r>
      <w:hyperlink r:id="rId7" w:history="1">
        <w:r w:rsidRPr="009C1580">
          <w:rPr>
            <w:rStyle w:val="a6"/>
            <w:color w:val="auto"/>
            <w:sz w:val="24"/>
            <w:szCs w:val="24"/>
            <w:u w:val="none"/>
          </w:rPr>
          <w:t>статьей 27</w:t>
        </w:r>
      </w:hyperlink>
      <w:r w:rsidRPr="009C1580">
        <w:rPr>
          <w:sz w:val="24"/>
          <w:szCs w:val="24"/>
        </w:rPr>
        <w:t xml:space="preserve"> Кодекса;</w:t>
      </w:r>
    </w:p>
    <w:p w:rsidR="009C1580" w:rsidRPr="009C1580" w:rsidRDefault="009C1580" w:rsidP="009C1580">
      <w:pPr>
        <w:ind w:firstLine="567"/>
        <w:rPr>
          <w:sz w:val="24"/>
          <w:szCs w:val="24"/>
        </w:rPr>
      </w:pPr>
      <w:r w:rsidRPr="009C1580">
        <w:rPr>
          <w:sz w:val="24"/>
          <w:szCs w:val="24"/>
        </w:rPr>
        <w:t>3) отчуждение сооружения, которое расположено на земельном участке на условиях сервитута.</w:t>
      </w:r>
    </w:p>
    <w:p w:rsidR="009C1580" w:rsidRPr="009C1580" w:rsidRDefault="009C1580" w:rsidP="009C1580">
      <w:pPr>
        <w:rPr>
          <w:sz w:val="24"/>
          <w:szCs w:val="24"/>
        </w:rPr>
      </w:pPr>
      <w:r w:rsidRPr="009C1580">
        <w:rPr>
          <w:sz w:val="24"/>
          <w:szCs w:val="24"/>
        </w:rPr>
        <w:t xml:space="preserve">       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9C1580" w:rsidRPr="009C1580" w:rsidRDefault="009C1580" w:rsidP="009C1580">
      <w:pPr>
        <w:rPr>
          <w:sz w:val="24"/>
          <w:szCs w:val="24"/>
        </w:rPr>
      </w:pPr>
      <w:r w:rsidRPr="009C1580">
        <w:rPr>
          <w:sz w:val="24"/>
          <w:szCs w:val="24"/>
        </w:rPr>
        <w:t xml:space="preserve">       Не допускается отчуждение земельного участка без находящихся на нем здания, сооружения в случае, если они принадлежат одному лицу.</w:t>
      </w:r>
    </w:p>
    <w:p w:rsidR="009C1580" w:rsidRPr="009C1580" w:rsidRDefault="009C1580" w:rsidP="009C1580">
      <w:pPr>
        <w:rPr>
          <w:sz w:val="24"/>
          <w:szCs w:val="24"/>
        </w:rPr>
      </w:pPr>
      <w:r w:rsidRPr="009C1580">
        <w:rPr>
          <w:sz w:val="24"/>
          <w:szCs w:val="24"/>
        </w:rPr>
        <w:t xml:space="preserve">       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9C1580" w:rsidRPr="009C1580" w:rsidRDefault="009C1580" w:rsidP="009C1580">
      <w:pPr>
        <w:rPr>
          <w:sz w:val="24"/>
          <w:szCs w:val="24"/>
        </w:rPr>
      </w:pPr>
    </w:p>
    <w:p w:rsidR="009C1580" w:rsidRPr="009C1580" w:rsidRDefault="009C1580" w:rsidP="009C1580">
      <w:pPr>
        <w:rPr>
          <w:sz w:val="24"/>
          <w:szCs w:val="24"/>
        </w:rPr>
      </w:pPr>
    </w:p>
    <w:p w:rsidR="009C1580" w:rsidRPr="009C1580" w:rsidRDefault="009C1580" w:rsidP="009C1580">
      <w:pPr>
        <w:jc w:val="center"/>
        <w:rPr>
          <w:sz w:val="24"/>
          <w:szCs w:val="24"/>
        </w:rPr>
      </w:pPr>
      <w:r w:rsidRPr="009C1580">
        <w:rPr>
          <w:sz w:val="24"/>
          <w:szCs w:val="24"/>
        </w:rPr>
        <w:t>ПЛАТНОСТЬ ИСПОЛЬЗОВАНИЯ ЗЕМЛИ</w:t>
      </w:r>
    </w:p>
    <w:p w:rsidR="009C1580" w:rsidRPr="009C1580" w:rsidRDefault="009C1580" w:rsidP="009C1580">
      <w:pPr>
        <w:rPr>
          <w:sz w:val="24"/>
          <w:szCs w:val="24"/>
        </w:rPr>
      </w:pPr>
      <w:r w:rsidRPr="009C1580">
        <w:rPr>
          <w:sz w:val="24"/>
          <w:szCs w:val="24"/>
        </w:rPr>
        <w:t xml:space="preserve">       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9C1580" w:rsidRPr="009C1580" w:rsidRDefault="009C1580" w:rsidP="009C1580">
      <w:pPr>
        <w:rPr>
          <w:sz w:val="24"/>
          <w:szCs w:val="24"/>
        </w:rPr>
      </w:pPr>
      <w:r w:rsidRPr="009C1580">
        <w:rPr>
          <w:sz w:val="24"/>
          <w:szCs w:val="24"/>
        </w:rPr>
        <w:t xml:space="preserve">        Порядок исчисления и уплаты земельного налога устанавливается </w:t>
      </w:r>
      <w:hyperlink r:id="rId8" w:history="1">
        <w:r w:rsidRPr="009C1580">
          <w:rPr>
            <w:rStyle w:val="a6"/>
            <w:color w:val="auto"/>
            <w:sz w:val="24"/>
            <w:szCs w:val="24"/>
            <w:u w:val="none"/>
          </w:rPr>
          <w:t>законодательством</w:t>
        </w:r>
      </w:hyperlink>
      <w:r w:rsidRPr="009C1580">
        <w:rPr>
          <w:sz w:val="24"/>
          <w:szCs w:val="24"/>
        </w:rPr>
        <w:t xml:space="preserve"> Российской Федерации о налогах и сборах.</w:t>
      </w:r>
    </w:p>
    <w:p w:rsidR="009C1580" w:rsidRPr="009C1580" w:rsidRDefault="009C1580" w:rsidP="009C1580">
      <w:pPr>
        <w:rPr>
          <w:sz w:val="24"/>
          <w:szCs w:val="24"/>
        </w:rPr>
      </w:pPr>
      <w:r w:rsidRPr="009C1580">
        <w:rPr>
          <w:sz w:val="24"/>
          <w:szCs w:val="24"/>
        </w:rPr>
        <w:t xml:space="preserve">        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федеральными законами, нормативными правовыми актами </w:t>
      </w:r>
      <w:r w:rsidR="00085D68">
        <w:rPr>
          <w:sz w:val="24"/>
          <w:szCs w:val="24"/>
        </w:rPr>
        <w:t xml:space="preserve">Челябинской области, </w:t>
      </w:r>
      <w:r w:rsidRPr="009C1580">
        <w:rPr>
          <w:sz w:val="24"/>
          <w:szCs w:val="24"/>
        </w:rPr>
        <w:t xml:space="preserve">нормативными правовыми актами </w:t>
      </w:r>
      <w:proofErr w:type="spellStart"/>
      <w:r w:rsidR="00085D68">
        <w:rPr>
          <w:sz w:val="24"/>
          <w:szCs w:val="24"/>
        </w:rPr>
        <w:t>Сулеинского</w:t>
      </w:r>
      <w:proofErr w:type="spellEnd"/>
      <w:r w:rsidR="00085D68">
        <w:rPr>
          <w:sz w:val="24"/>
          <w:szCs w:val="24"/>
        </w:rPr>
        <w:t xml:space="preserve"> городского поселения, </w:t>
      </w:r>
      <w:r w:rsidRPr="009C1580">
        <w:rPr>
          <w:sz w:val="24"/>
          <w:szCs w:val="24"/>
        </w:rPr>
        <w:t>договорами аренды земельных участков.</w:t>
      </w:r>
    </w:p>
    <w:p w:rsidR="009C1580" w:rsidRPr="009C1580" w:rsidRDefault="009C1580" w:rsidP="009C1580">
      <w:pPr>
        <w:rPr>
          <w:sz w:val="24"/>
          <w:szCs w:val="24"/>
        </w:rPr>
      </w:pPr>
      <w:r w:rsidRPr="009C1580">
        <w:rPr>
          <w:sz w:val="24"/>
          <w:szCs w:val="24"/>
        </w:rPr>
        <w:t xml:space="preserve"> </w:t>
      </w:r>
      <w:r w:rsidRPr="009C1580">
        <w:rPr>
          <w:sz w:val="24"/>
          <w:szCs w:val="24"/>
        </w:rPr>
        <w:tab/>
        <w:t> </w:t>
      </w:r>
    </w:p>
    <w:p w:rsidR="009C1580" w:rsidRPr="009C1580" w:rsidRDefault="009C1580" w:rsidP="009C1580">
      <w:pPr>
        <w:rPr>
          <w:sz w:val="24"/>
          <w:szCs w:val="24"/>
        </w:rPr>
      </w:pPr>
    </w:p>
    <w:p w:rsidR="009C1580" w:rsidRPr="009C1580" w:rsidRDefault="009C1580" w:rsidP="009C1580">
      <w:pPr>
        <w:jc w:val="center"/>
        <w:rPr>
          <w:sz w:val="24"/>
          <w:szCs w:val="24"/>
        </w:rPr>
      </w:pPr>
      <w:r w:rsidRPr="009C1580">
        <w:rPr>
          <w:sz w:val="24"/>
          <w:szCs w:val="24"/>
        </w:rPr>
        <w:t>ОТВЕТСТВЕННОСТЬ ЗА ПРАВОНАРУШЕНИЯ</w:t>
      </w:r>
    </w:p>
    <w:p w:rsidR="009C1580" w:rsidRPr="009C1580" w:rsidRDefault="009C1580" w:rsidP="009C1580">
      <w:pPr>
        <w:jc w:val="center"/>
        <w:rPr>
          <w:sz w:val="24"/>
          <w:szCs w:val="24"/>
        </w:rPr>
      </w:pPr>
      <w:r w:rsidRPr="009C1580">
        <w:rPr>
          <w:sz w:val="24"/>
          <w:szCs w:val="24"/>
        </w:rPr>
        <w:t>В ОБЛАСТИ ОХРАНЫ И ИСПОЛЬЗОВАНИЯ ЗЕМЕЛЬ</w:t>
      </w:r>
    </w:p>
    <w:p w:rsidR="009C1580" w:rsidRPr="009C1580" w:rsidRDefault="009C1580" w:rsidP="009C1580">
      <w:pPr>
        <w:rPr>
          <w:sz w:val="24"/>
          <w:szCs w:val="24"/>
        </w:rPr>
      </w:pPr>
      <w:r w:rsidRPr="009C1580">
        <w:rPr>
          <w:sz w:val="24"/>
          <w:szCs w:val="24"/>
        </w:rPr>
        <w:t xml:space="preserve">        Главой XIII Кодекса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9C1580" w:rsidRPr="009C1580" w:rsidRDefault="009C1580" w:rsidP="009C1580">
      <w:pPr>
        <w:rPr>
          <w:sz w:val="24"/>
          <w:szCs w:val="24"/>
        </w:rPr>
      </w:pPr>
      <w:r w:rsidRPr="009C1580">
        <w:rPr>
          <w:sz w:val="24"/>
          <w:szCs w:val="24"/>
        </w:rPr>
        <w:t xml:space="preserve">        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 вред.</w:t>
      </w:r>
    </w:p>
    <w:p w:rsidR="009C1580" w:rsidRPr="009C1580" w:rsidRDefault="009C1580" w:rsidP="009C1580">
      <w:pPr>
        <w:rPr>
          <w:sz w:val="24"/>
          <w:szCs w:val="24"/>
        </w:rPr>
      </w:pPr>
      <w:r w:rsidRPr="009C1580">
        <w:rPr>
          <w:sz w:val="24"/>
          <w:szCs w:val="24"/>
        </w:rPr>
        <w:t xml:space="preserve">       Физические лица, юридические лица и индивидуальные предприниматели обязаны возместить в полном объеме вред, причиненный в результате совершения ими земельных правонарушений.</w:t>
      </w:r>
    </w:p>
    <w:p w:rsidR="009C1580" w:rsidRPr="009C1580" w:rsidRDefault="009C1580" w:rsidP="009C1580">
      <w:pPr>
        <w:rPr>
          <w:sz w:val="24"/>
          <w:szCs w:val="24"/>
        </w:rPr>
      </w:pPr>
      <w:r w:rsidRPr="009C1580">
        <w:rPr>
          <w:sz w:val="24"/>
          <w:szCs w:val="24"/>
        </w:rPr>
        <w:t xml:space="preserve">        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участками, либо, в случае самовольного занятия земельного участка, государственная собственность на который не разграничена, подлежат оформлению в собственность или в аренду лицом, занявшим соответствующий земельный участок.</w:t>
      </w:r>
    </w:p>
    <w:p w:rsidR="009C1580" w:rsidRPr="009C1580" w:rsidRDefault="009C1580" w:rsidP="009C1580">
      <w:pPr>
        <w:rPr>
          <w:sz w:val="24"/>
          <w:szCs w:val="24"/>
        </w:rPr>
      </w:pPr>
      <w:r w:rsidRPr="009C1580">
        <w:rPr>
          <w:sz w:val="24"/>
          <w:szCs w:val="24"/>
        </w:rPr>
        <w:t xml:space="preserve">        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9C1580" w:rsidRPr="009C1580" w:rsidRDefault="009C1580" w:rsidP="009C1580">
      <w:pPr>
        <w:rPr>
          <w:sz w:val="24"/>
          <w:szCs w:val="24"/>
        </w:rPr>
      </w:pPr>
      <w:r w:rsidRPr="009C1580">
        <w:rPr>
          <w:sz w:val="24"/>
          <w:szCs w:val="24"/>
        </w:rPr>
        <w:t xml:space="preserve">         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  <w:bookmarkStart w:id="0" w:name="Par166"/>
      <w:bookmarkEnd w:id="0"/>
    </w:p>
    <w:p w:rsidR="009C1580" w:rsidRPr="009C1580" w:rsidRDefault="009C1580" w:rsidP="009C1580">
      <w:pPr>
        <w:rPr>
          <w:sz w:val="24"/>
          <w:szCs w:val="24"/>
        </w:rPr>
      </w:pPr>
      <w:r w:rsidRPr="009C1580">
        <w:rPr>
          <w:sz w:val="24"/>
          <w:szCs w:val="24"/>
        </w:rPr>
        <w:t xml:space="preserve">         Контроль соблюдения требований земельного законодательства и применение мер ответственности за нарушение таких требований осуществл</w:t>
      </w:r>
      <w:r w:rsidR="00085D68">
        <w:rPr>
          <w:sz w:val="24"/>
          <w:szCs w:val="24"/>
        </w:rPr>
        <w:t>яется в строгом соответствии со</w:t>
      </w:r>
      <w:r w:rsidRPr="009C1580">
        <w:rPr>
          <w:sz w:val="24"/>
          <w:szCs w:val="24"/>
        </w:rPr>
        <w:t xml:space="preserve"> следующими нормативными правовыми актами:</w:t>
      </w:r>
    </w:p>
    <w:p w:rsidR="009C1580" w:rsidRPr="00085D68" w:rsidRDefault="00140343" w:rsidP="009C1580">
      <w:pPr>
        <w:pStyle w:val="a4"/>
        <w:spacing w:after="0"/>
      </w:pPr>
      <w:hyperlink r:id="rId9" w:history="1">
        <w:r w:rsidR="009C1580" w:rsidRPr="00085D68">
          <w:rPr>
            <w:rStyle w:val="a6"/>
            <w:color w:val="auto"/>
            <w:u w:val="none"/>
          </w:rPr>
          <w:t xml:space="preserve">Земельный </w:t>
        </w:r>
        <w:proofErr w:type="gramStart"/>
        <w:r w:rsidR="009C1580" w:rsidRPr="00085D68">
          <w:rPr>
            <w:rStyle w:val="a6"/>
            <w:color w:val="auto"/>
            <w:u w:val="none"/>
          </w:rPr>
          <w:t>кодекс  Российской</w:t>
        </w:r>
        <w:proofErr w:type="gramEnd"/>
        <w:r w:rsidR="009C1580" w:rsidRPr="00085D68">
          <w:rPr>
            <w:rStyle w:val="a6"/>
            <w:color w:val="auto"/>
            <w:u w:val="none"/>
          </w:rPr>
          <w:t xml:space="preserve"> Федерации,</w:t>
        </w:r>
      </w:hyperlink>
    </w:p>
    <w:p w:rsidR="009C1580" w:rsidRPr="00085D68" w:rsidRDefault="00140343" w:rsidP="009C1580">
      <w:pPr>
        <w:pStyle w:val="a4"/>
        <w:spacing w:after="0"/>
      </w:pPr>
      <w:hyperlink r:id="rId10" w:history="1">
        <w:r w:rsidR="009C1580" w:rsidRPr="00085D68">
          <w:rPr>
            <w:rStyle w:val="a6"/>
            <w:color w:val="auto"/>
            <w:u w:val="none"/>
          </w:rPr>
          <w:t>Кодекс Российской Федерации об административных правонарушениях</w:t>
        </w:r>
      </w:hyperlink>
    </w:p>
    <w:p w:rsidR="009C1580" w:rsidRPr="00085D68" w:rsidRDefault="00140343" w:rsidP="009C1580">
      <w:pPr>
        <w:pStyle w:val="a4"/>
        <w:spacing w:after="0"/>
      </w:pPr>
      <w:hyperlink r:id="rId11" w:history="1">
        <w:r w:rsidR="009C1580" w:rsidRPr="00085D68">
          <w:rPr>
            <w:rStyle w:val="a6"/>
            <w:color w:val="auto"/>
            <w:u w:val="none"/>
          </w:rPr>
          <w:t>Федеральный закон от 06.10.2003 № 131-ФЗ «Об общих принципах организации местного самоуправления в Российской Федерации»,</w:t>
        </w:r>
      </w:hyperlink>
    </w:p>
    <w:p w:rsidR="009C1580" w:rsidRPr="00085D68" w:rsidRDefault="00140343" w:rsidP="009C1580">
      <w:pPr>
        <w:pStyle w:val="a4"/>
        <w:spacing w:after="0"/>
      </w:pPr>
      <w:hyperlink r:id="rId12" w:history="1">
        <w:r w:rsidR="009C1580" w:rsidRPr="00085D68">
          <w:rPr>
            <w:rStyle w:val="a6"/>
            <w:color w:val="auto"/>
            <w:u w:val="none"/>
          </w:rPr>
  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</w:r>
      </w:hyperlink>
    </w:p>
    <w:p w:rsidR="009C1580" w:rsidRPr="00085D68" w:rsidRDefault="00140343" w:rsidP="009C1580">
      <w:pPr>
        <w:pStyle w:val="a4"/>
        <w:spacing w:after="0"/>
      </w:pPr>
      <w:hyperlink r:id="rId13" w:history="1">
        <w:r w:rsidR="009C1580" w:rsidRPr="00085D68">
          <w:rPr>
            <w:rStyle w:val="a6"/>
            <w:color w:val="auto"/>
            <w:u w:val="none"/>
          </w:rPr>
          <w:t>Постановлением Правительства Российской Федерации от 26.12.2014 № 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</w:t>
        </w:r>
      </w:hyperlink>
    </w:p>
    <w:p w:rsidR="009C1580" w:rsidRPr="00085D68" w:rsidRDefault="009C1580" w:rsidP="009C1580">
      <w:pPr>
        <w:pStyle w:val="a4"/>
        <w:spacing w:after="0"/>
      </w:pPr>
      <w:r w:rsidRPr="00085D68">
        <w:t xml:space="preserve">Устав </w:t>
      </w:r>
      <w:proofErr w:type="spellStart"/>
      <w:r w:rsidR="00085D68" w:rsidRPr="00085D68">
        <w:t>Сулеинского</w:t>
      </w:r>
      <w:proofErr w:type="spellEnd"/>
      <w:r w:rsidR="00085D68" w:rsidRPr="00085D68">
        <w:t xml:space="preserve"> городского поселения </w:t>
      </w:r>
    </w:p>
    <w:p w:rsidR="009C1580" w:rsidRPr="00085D68" w:rsidRDefault="00140343" w:rsidP="009C1580">
      <w:pPr>
        <w:rPr>
          <w:sz w:val="24"/>
          <w:szCs w:val="24"/>
        </w:rPr>
      </w:pPr>
      <w:hyperlink r:id="rId14" w:history="1">
        <w:r w:rsidR="009C1580" w:rsidRPr="00085D68">
          <w:rPr>
            <w:rStyle w:val="a6"/>
            <w:color w:val="auto"/>
            <w:sz w:val="24"/>
            <w:szCs w:val="24"/>
            <w:u w:val="none"/>
          </w:rPr>
          <w:t xml:space="preserve">ПОСТАНОВЛЕНИЕ от </w:t>
        </w:r>
        <w:r w:rsidR="00085D68">
          <w:rPr>
            <w:rStyle w:val="a6"/>
            <w:color w:val="auto"/>
            <w:sz w:val="24"/>
            <w:szCs w:val="24"/>
            <w:u w:val="none"/>
          </w:rPr>
          <w:t xml:space="preserve">20.12.2018 г. №85 </w:t>
        </w:r>
        <w:r w:rsidR="009C1580" w:rsidRPr="00085D68">
          <w:rPr>
            <w:rStyle w:val="a6"/>
            <w:color w:val="auto"/>
            <w:sz w:val="24"/>
            <w:szCs w:val="24"/>
            <w:u w:val="none"/>
          </w:rPr>
          <w:t xml:space="preserve">"Об утверждении Административного регламента проведения проверок при осуществлении муниципального земельного контроля на территории </w:t>
        </w:r>
        <w:proofErr w:type="spellStart"/>
        <w:r w:rsidR="00085D68">
          <w:rPr>
            <w:rStyle w:val="a6"/>
            <w:color w:val="auto"/>
            <w:sz w:val="24"/>
            <w:szCs w:val="24"/>
            <w:u w:val="none"/>
          </w:rPr>
          <w:t>Сулеинского</w:t>
        </w:r>
        <w:proofErr w:type="spellEnd"/>
        <w:r w:rsidR="00085D68">
          <w:rPr>
            <w:rStyle w:val="a6"/>
            <w:color w:val="auto"/>
            <w:sz w:val="24"/>
            <w:szCs w:val="24"/>
            <w:u w:val="none"/>
          </w:rPr>
          <w:t xml:space="preserve"> городского поселения</w:t>
        </w:r>
        <w:r w:rsidR="009C1580" w:rsidRPr="00085D68">
          <w:rPr>
            <w:rStyle w:val="a6"/>
            <w:color w:val="auto"/>
            <w:sz w:val="24"/>
            <w:szCs w:val="24"/>
            <w:u w:val="none"/>
          </w:rPr>
          <w:t>"</w:t>
        </w:r>
      </w:hyperlink>
    </w:p>
    <w:p w:rsidR="009C1580" w:rsidRPr="009C1580" w:rsidRDefault="009C1580" w:rsidP="009C1580">
      <w:pPr>
        <w:rPr>
          <w:sz w:val="24"/>
          <w:szCs w:val="24"/>
        </w:rPr>
      </w:pPr>
      <w:r w:rsidRPr="009C1580">
        <w:rPr>
          <w:sz w:val="24"/>
          <w:szCs w:val="24"/>
        </w:rPr>
        <w:t>- иных нормативных правовых актов.</w:t>
      </w:r>
    </w:p>
    <w:p w:rsidR="009C1580" w:rsidRPr="009C1580" w:rsidRDefault="009C1580" w:rsidP="009C1580">
      <w:pPr>
        <w:rPr>
          <w:sz w:val="24"/>
          <w:szCs w:val="24"/>
        </w:rPr>
      </w:pPr>
      <w:r w:rsidRPr="009C1580">
        <w:rPr>
          <w:sz w:val="24"/>
          <w:szCs w:val="24"/>
        </w:rPr>
        <w:tab/>
        <w:t xml:space="preserve">В случае возникновения ситуаций, требующих дополнительного разъяснения относительно соблюдения обязательных требований, получить квалифицированную консультацию возможно посредством личного обращения в орган, уполномоченный на осуществление муниципального земельного контроля – администрация </w:t>
      </w:r>
      <w:proofErr w:type="spellStart"/>
      <w:r w:rsidR="00085D68">
        <w:rPr>
          <w:sz w:val="24"/>
          <w:szCs w:val="24"/>
        </w:rPr>
        <w:t>Сулеинского</w:t>
      </w:r>
      <w:proofErr w:type="spellEnd"/>
      <w:r w:rsidR="00085D68">
        <w:rPr>
          <w:sz w:val="24"/>
          <w:szCs w:val="24"/>
        </w:rPr>
        <w:t xml:space="preserve"> городского поселения; 456920, Челябинская область, </w:t>
      </w:r>
      <w:proofErr w:type="spellStart"/>
      <w:r w:rsidR="00085D68">
        <w:rPr>
          <w:sz w:val="24"/>
          <w:szCs w:val="24"/>
        </w:rPr>
        <w:t>Саткинский</w:t>
      </w:r>
      <w:proofErr w:type="spellEnd"/>
      <w:r w:rsidR="00085D68">
        <w:rPr>
          <w:sz w:val="24"/>
          <w:szCs w:val="24"/>
        </w:rPr>
        <w:t xml:space="preserve"> район, п. Сулея, Элеваторная, 11. Телефон 73-2-72 </w:t>
      </w:r>
      <w:bookmarkStart w:id="1" w:name="_GoBack"/>
      <w:bookmarkEnd w:id="1"/>
    </w:p>
    <w:sectPr w:rsidR="009C1580" w:rsidRPr="009C1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34D99"/>
    <w:multiLevelType w:val="hybridMultilevel"/>
    <w:tmpl w:val="9854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B6A33"/>
    <w:multiLevelType w:val="hybridMultilevel"/>
    <w:tmpl w:val="2B223168"/>
    <w:lvl w:ilvl="0" w:tplc="BB9612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42BE0"/>
    <w:multiLevelType w:val="hybridMultilevel"/>
    <w:tmpl w:val="E916B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12"/>
    <w:rsid w:val="00085D68"/>
    <w:rsid w:val="00140343"/>
    <w:rsid w:val="00305028"/>
    <w:rsid w:val="0057413E"/>
    <w:rsid w:val="009C1580"/>
    <w:rsid w:val="00CD0B32"/>
    <w:rsid w:val="00E3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40435-AE9B-43A1-8DF0-02D270BF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580"/>
    <w:pPr>
      <w:spacing w:after="0" w:line="240" w:lineRule="auto"/>
      <w:ind w:left="142" w:right="284" w:firstLine="425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C1580"/>
    <w:pPr>
      <w:widowControl w:val="0"/>
      <w:autoSpaceDE w:val="0"/>
      <w:autoSpaceDN w:val="0"/>
      <w:adjustRightInd w:val="0"/>
      <w:spacing w:before="108" w:after="108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158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C1580"/>
    <w:rPr>
      <w:b/>
      <w:bCs/>
    </w:rPr>
  </w:style>
  <w:style w:type="paragraph" w:styleId="a4">
    <w:name w:val="Normal (Web)"/>
    <w:basedOn w:val="a"/>
    <w:uiPriority w:val="99"/>
    <w:unhideWhenUsed/>
    <w:rsid w:val="009C1580"/>
    <w:pPr>
      <w:spacing w:after="150"/>
      <w:ind w:left="0" w:right="0"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1580"/>
    <w:pPr>
      <w:ind w:left="720"/>
      <w:contextualSpacing/>
    </w:pPr>
  </w:style>
  <w:style w:type="character" w:styleId="a6">
    <w:name w:val="Hyperlink"/>
    <w:semiHidden/>
    <w:rsid w:val="009C158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403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0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4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3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770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97F5ACA906F740E9F9806C40FE32D976E387FF88BD5A64715BE4A6B7159DB217E1B44211Ai5CBH" TargetMode="External"/><Relationship Id="rId13" Type="http://schemas.openxmlformats.org/officeDocument/2006/relationships/hyperlink" Target="http://base.garant.ru/70835646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35D6DC3E9360BFCF4F652440A9CA961461F5FC07A29AFA76C6B4D8C7B4CDF8F878559CD595B16C75m4I" TargetMode="External"/><Relationship Id="rId12" Type="http://schemas.openxmlformats.org/officeDocument/2006/relationships/hyperlink" Target="http://www.consultant.ru/document/cons_doc_LAW_8307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35D6DC3E9360BFCF4F652440A9CA961460F7FA07A49AFA76C6B4D8C7B4CDF8F878559CD594B06F75m5I" TargetMode="External"/><Relationship Id="rId11" Type="http://schemas.openxmlformats.org/officeDocument/2006/relationships/hyperlink" Target="http://www.consultant.ru/document/cons_doc_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46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773/" TargetMode="External"/><Relationship Id="rId14" Type="http://schemas.openxmlformats.org/officeDocument/2006/relationships/hyperlink" Target="http://ss03.r46.tmbreg.ru/assets/files/2018/174%2C2-ot-31.05.2017-AR-zem-kontrol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2019-10-16T09:02:00Z</cp:lastPrinted>
  <dcterms:created xsi:type="dcterms:W3CDTF">2019-09-27T06:02:00Z</dcterms:created>
  <dcterms:modified xsi:type="dcterms:W3CDTF">2019-10-16T09:02:00Z</dcterms:modified>
</cp:coreProperties>
</file>