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148"/>
        <w:gridCol w:w="790"/>
        <w:gridCol w:w="7732"/>
      </w:tblGrid>
      <w:tr w:rsidR="008C2340" w:rsidRPr="003A2AE9" w:rsidTr="009F4EDF">
        <w:tc>
          <w:tcPr>
            <w:tcW w:w="7148" w:type="dxa"/>
          </w:tcPr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8C2340" w:rsidRPr="003A2AE9" w:rsidRDefault="008C2340" w:rsidP="003A2AE9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8C2340" w:rsidRPr="003A2AE9" w:rsidRDefault="00173529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2017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0" w:type="dxa"/>
          </w:tcPr>
          <w:p w:rsidR="008C2340" w:rsidRPr="003A2AE9" w:rsidRDefault="008C2340" w:rsidP="003A2AE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8C2340" w:rsidRPr="003A2AE9" w:rsidRDefault="008C2340" w:rsidP="003A2AE9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C2340" w:rsidRPr="003A2AE9" w:rsidRDefault="008C2340" w:rsidP="003A2AE9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8C2340" w:rsidRPr="003A2AE9" w:rsidRDefault="00173529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2017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работы антитеррористической комиссии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6583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</w:t>
      </w:r>
      <w:r w:rsidR="00173529">
        <w:rPr>
          <w:rFonts w:ascii="Times New Roman" w:hAnsi="Times New Roman" w:cs="Times New Roman"/>
          <w:color w:val="000000"/>
          <w:sz w:val="24"/>
          <w:szCs w:val="24"/>
        </w:rPr>
        <w:t>йона Челябинской области на 2018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9072"/>
        <w:gridCol w:w="2835"/>
        <w:gridCol w:w="1559"/>
      </w:tblGrid>
      <w:tr w:rsidR="008C2340" w:rsidRPr="003A2AE9">
        <w:tc>
          <w:tcPr>
            <w:tcW w:w="567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</w:t>
            </w:r>
          </w:p>
        </w:tc>
        <w:tc>
          <w:tcPr>
            <w:tcW w:w="1559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2340" w:rsidRPr="003A2AE9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состоянии </w:t>
            </w:r>
            <w:r w:rsidR="002571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принимаемых мерах по 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антитеррористической защищенности </w:t>
            </w:r>
            <w:r w:rsidR="005737D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объектов спорта, культуры и социальной защиты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объектов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 w:rsidTr="00E83AEF">
        <w:trPr>
          <w:trHeight w:val="1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E83AE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742082" w:rsidP="00DC5C9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 мерах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и 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итеррористической защищенности образовательных учреждений</w:t>
            </w:r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DC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835" w:type="dxa"/>
          </w:tcPr>
          <w:p w:rsidR="00E83AEF" w:rsidRDefault="00DC5C92" w:rsidP="00E83A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340" w:rsidRPr="003A2AE9" w:rsidRDefault="00E83AEF" w:rsidP="00E83A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top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антитеррористической комиссии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97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</w:tcPr>
          <w:p w:rsidR="00E83AEF" w:rsidRPr="00FF2FC8" w:rsidRDefault="000D72EA" w:rsidP="00E83A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 w:rsidTr="008A352D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A352D" w:rsidP="008A35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и пожарной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проведения майских праздников.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</w:t>
            </w:r>
            <w:r w:rsidR="00E8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E8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E8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ГУ МЧС России по Челябинской области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 w:rsidTr="00E374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959EF" w:rsidRPr="003A2AE9" w:rsidRDefault="000959EF" w:rsidP="001971E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 эффективности мер по обеспечению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антитеррорстической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защищенности объектов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транспортных средств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территории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835" w:type="dxa"/>
          </w:tcPr>
          <w:p w:rsidR="000959EF" w:rsidRPr="003A2AE9" w:rsidRDefault="000959EF" w:rsidP="001971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Саткинское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АТП»</w:t>
            </w:r>
          </w:p>
          <w:p w:rsidR="000959EF" w:rsidRPr="003A2AE9" w:rsidRDefault="000959EF" w:rsidP="001971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>
        <w:tc>
          <w:tcPr>
            <w:tcW w:w="567" w:type="dxa"/>
            <w:tcBorders>
              <w:top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0959EF" w:rsidRPr="003A2AE9" w:rsidRDefault="00E751B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принимаемых мерах</w:t>
            </w: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51B0" w:rsidRDefault="00E751B0" w:rsidP="00E751B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:rsidR="000959EF" w:rsidRPr="003A2AE9" w:rsidRDefault="00E751B0" w:rsidP="00E751B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объектов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года.</w:t>
            </w:r>
          </w:p>
        </w:tc>
        <w:tc>
          <w:tcPr>
            <w:tcW w:w="2835" w:type="dxa"/>
          </w:tcPr>
          <w:p w:rsidR="000959EF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 – 4 ГУ МЧС России по Челябинской области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 w:rsidTr="00D61D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0959EF" w:rsidRPr="003A2AE9" w:rsidRDefault="000959EF" w:rsidP="00423F6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проведения практической антитеррористической тренировки.</w:t>
            </w:r>
          </w:p>
        </w:tc>
        <w:tc>
          <w:tcPr>
            <w:tcW w:w="2835" w:type="dxa"/>
          </w:tcPr>
          <w:p w:rsidR="000959EF" w:rsidRPr="003A2AE9" w:rsidRDefault="000959EF" w:rsidP="00423F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Антитеррористическая комиссия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 w:rsidTr="00B522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959EF" w:rsidRPr="003A2AE9" w:rsidRDefault="000959EF" w:rsidP="004C4C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итогах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реализации муниципальной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Программы «Профилактика терроризма в </w:t>
            </w:r>
            <w:proofErr w:type="spellStart"/>
            <w:r w:rsidRPr="003A2A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Саткинском</w:t>
            </w:r>
            <w:proofErr w:type="spellEnd"/>
            <w:r w:rsidRPr="003A2A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муниципальном районе на </w:t>
            </w:r>
            <w:r w:rsidR="005B6E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2018-2020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годы» в первом полугодии и </w:t>
            </w:r>
            <w:r w:rsidR="005B6E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задачах на второе полугодие 2018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</w:tcPr>
          <w:p w:rsidR="000959EF" w:rsidRPr="00FF2FC8" w:rsidRDefault="000959EF" w:rsidP="000D7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системы профилактики</w:t>
            </w:r>
          </w:p>
          <w:p w:rsidR="000959EF" w:rsidRPr="003A2AE9" w:rsidRDefault="000959EF" w:rsidP="004C4C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 w:rsidTr="00CC0B17">
        <w:tc>
          <w:tcPr>
            <w:tcW w:w="567" w:type="dxa"/>
            <w:tcBorders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0959EF" w:rsidRPr="003A2AE9" w:rsidRDefault="000959EF" w:rsidP="0009014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мерах профилактики проявлений терроризма в национальных диаспорах и в сфере трудовых мигрантов 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835" w:type="dxa"/>
          </w:tcPr>
          <w:p w:rsidR="000959EF" w:rsidRPr="003A2AE9" w:rsidRDefault="000959EF" w:rsidP="000901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 w:rsidTr="00B74B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959EF" w:rsidRPr="003A2AE9" w:rsidRDefault="000959EF" w:rsidP="003A2AE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общественной и пожарной безопасности, предупреждение возможных диверсионно-террористических акций на территории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период подготовки и проведения Новогод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Рождественских праздников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ОНД – 4 ГУ МЧС России по Челябинской области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9EF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0959EF" w:rsidRPr="003A2AE9" w:rsidRDefault="000959EF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работы АТК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</w:t>
            </w:r>
            <w:r w:rsidR="005B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и оперативного штаба за 2018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утверждение плана работы антитеррористической комиссии </w:t>
            </w: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</w:t>
            </w:r>
            <w:r w:rsidR="005B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5B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1559" w:type="dxa"/>
          </w:tcPr>
          <w:p w:rsidR="000959EF" w:rsidRPr="003A2AE9" w:rsidRDefault="000959EF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Боботков</w:t>
      </w:r>
      <w:proofErr w:type="spellEnd"/>
    </w:p>
    <w:sectPr w:rsidR="008C2340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F0" w:rsidRDefault="00DF48F0" w:rsidP="0028526E">
      <w:pPr>
        <w:spacing w:after="0" w:line="240" w:lineRule="auto"/>
      </w:pPr>
      <w:r>
        <w:separator/>
      </w:r>
    </w:p>
  </w:endnote>
  <w:endnote w:type="continuationSeparator" w:id="0">
    <w:p w:rsidR="00DF48F0" w:rsidRDefault="00DF48F0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F0" w:rsidRDefault="00DF48F0" w:rsidP="0028526E">
      <w:pPr>
        <w:spacing w:after="0" w:line="240" w:lineRule="auto"/>
      </w:pPr>
      <w:r>
        <w:separator/>
      </w:r>
    </w:p>
  </w:footnote>
  <w:footnote w:type="continuationSeparator" w:id="0">
    <w:p w:rsidR="00DF48F0" w:rsidRDefault="00DF48F0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40" w:rsidRPr="0028526E" w:rsidRDefault="009D4CC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fldChar w:fldCharType="begin"/>
    </w:r>
    <w:r w:rsidR="008C2340" w:rsidRPr="0028526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526E">
      <w:rPr>
        <w:rFonts w:ascii="Times New Roman" w:hAnsi="Times New Roman" w:cs="Times New Roman"/>
        <w:sz w:val="20"/>
        <w:szCs w:val="20"/>
      </w:rPr>
      <w:fldChar w:fldCharType="separate"/>
    </w:r>
    <w:r w:rsidR="00973E52">
      <w:rPr>
        <w:rFonts w:ascii="Times New Roman" w:hAnsi="Times New Roman" w:cs="Times New Roman"/>
        <w:noProof/>
        <w:sz w:val="20"/>
        <w:szCs w:val="20"/>
      </w:rPr>
      <w:t>2</w:t>
    </w:r>
    <w:r w:rsidRPr="0028526E">
      <w:rPr>
        <w:rFonts w:ascii="Times New Roman" w:hAnsi="Times New Roman" w:cs="Times New Roman"/>
        <w:sz w:val="20"/>
        <w:szCs w:val="20"/>
      </w:rPr>
      <w:fldChar w:fldCharType="end"/>
    </w:r>
  </w:p>
  <w:p w:rsidR="008C2340" w:rsidRDefault="008C2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02C10"/>
    <w:rsid w:val="00015517"/>
    <w:rsid w:val="00020469"/>
    <w:rsid w:val="00032216"/>
    <w:rsid w:val="000324ED"/>
    <w:rsid w:val="00035D7F"/>
    <w:rsid w:val="000440E7"/>
    <w:rsid w:val="00051E62"/>
    <w:rsid w:val="000959EF"/>
    <w:rsid w:val="000A66C6"/>
    <w:rsid w:val="000B50F0"/>
    <w:rsid w:val="000B7838"/>
    <w:rsid w:val="000D72EA"/>
    <w:rsid w:val="000E4C05"/>
    <w:rsid w:val="000F6583"/>
    <w:rsid w:val="00103E56"/>
    <w:rsid w:val="00115F2D"/>
    <w:rsid w:val="0016242B"/>
    <w:rsid w:val="001664C5"/>
    <w:rsid w:val="00173529"/>
    <w:rsid w:val="00182258"/>
    <w:rsid w:val="00187201"/>
    <w:rsid w:val="001874C8"/>
    <w:rsid w:val="00192439"/>
    <w:rsid w:val="001B3307"/>
    <w:rsid w:val="001E2AC9"/>
    <w:rsid w:val="002052D5"/>
    <w:rsid w:val="002079A8"/>
    <w:rsid w:val="00225628"/>
    <w:rsid w:val="00247527"/>
    <w:rsid w:val="00250F83"/>
    <w:rsid w:val="00256CDF"/>
    <w:rsid w:val="00257192"/>
    <w:rsid w:val="0026506C"/>
    <w:rsid w:val="0028526E"/>
    <w:rsid w:val="00285501"/>
    <w:rsid w:val="002A6F3F"/>
    <w:rsid w:val="002D4896"/>
    <w:rsid w:val="002E2BBD"/>
    <w:rsid w:val="002E67D6"/>
    <w:rsid w:val="002F0FF0"/>
    <w:rsid w:val="00323F3F"/>
    <w:rsid w:val="00325809"/>
    <w:rsid w:val="003A2AE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82FFB"/>
    <w:rsid w:val="00491E6D"/>
    <w:rsid w:val="00492BF0"/>
    <w:rsid w:val="004D5DFD"/>
    <w:rsid w:val="004E2731"/>
    <w:rsid w:val="004E3D4B"/>
    <w:rsid w:val="004E5073"/>
    <w:rsid w:val="00512933"/>
    <w:rsid w:val="00515935"/>
    <w:rsid w:val="00545889"/>
    <w:rsid w:val="0055138F"/>
    <w:rsid w:val="00564A6B"/>
    <w:rsid w:val="005737DC"/>
    <w:rsid w:val="00596268"/>
    <w:rsid w:val="005A6CE3"/>
    <w:rsid w:val="005B6EAD"/>
    <w:rsid w:val="005E5CE9"/>
    <w:rsid w:val="0061797C"/>
    <w:rsid w:val="00622F2A"/>
    <w:rsid w:val="00625F43"/>
    <w:rsid w:val="0063051F"/>
    <w:rsid w:val="00631C6D"/>
    <w:rsid w:val="00647B43"/>
    <w:rsid w:val="00651543"/>
    <w:rsid w:val="00677DA5"/>
    <w:rsid w:val="0068111C"/>
    <w:rsid w:val="006B3C14"/>
    <w:rsid w:val="006C2249"/>
    <w:rsid w:val="006E5BF6"/>
    <w:rsid w:val="00717C64"/>
    <w:rsid w:val="007370D7"/>
    <w:rsid w:val="00737E33"/>
    <w:rsid w:val="00741C18"/>
    <w:rsid w:val="00742082"/>
    <w:rsid w:val="00762ABD"/>
    <w:rsid w:val="0077207A"/>
    <w:rsid w:val="00785239"/>
    <w:rsid w:val="007A04DC"/>
    <w:rsid w:val="007B27E6"/>
    <w:rsid w:val="007D052E"/>
    <w:rsid w:val="007E2488"/>
    <w:rsid w:val="007E3B2E"/>
    <w:rsid w:val="007F71B1"/>
    <w:rsid w:val="00826CE7"/>
    <w:rsid w:val="00863485"/>
    <w:rsid w:val="00880C2E"/>
    <w:rsid w:val="008A352D"/>
    <w:rsid w:val="008A3C13"/>
    <w:rsid w:val="008B31DC"/>
    <w:rsid w:val="008C2340"/>
    <w:rsid w:val="00901A2A"/>
    <w:rsid w:val="00924955"/>
    <w:rsid w:val="009331DB"/>
    <w:rsid w:val="00943D68"/>
    <w:rsid w:val="00972363"/>
    <w:rsid w:val="00973E52"/>
    <w:rsid w:val="00976816"/>
    <w:rsid w:val="00981A44"/>
    <w:rsid w:val="00982455"/>
    <w:rsid w:val="009C1D2C"/>
    <w:rsid w:val="009C5623"/>
    <w:rsid w:val="009D4CC6"/>
    <w:rsid w:val="009E51FA"/>
    <w:rsid w:val="009F4EDF"/>
    <w:rsid w:val="00A03E9F"/>
    <w:rsid w:val="00A04E16"/>
    <w:rsid w:val="00A26CA0"/>
    <w:rsid w:val="00A7404A"/>
    <w:rsid w:val="00A953E2"/>
    <w:rsid w:val="00AB49BE"/>
    <w:rsid w:val="00AF45D8"/>
    <w:rsid w:val="00B37F3F"/>
    <w:rsid w:val="00B6008E"/>
    <w:rsid w:val="00B77CE5"/>
    <w:rsid w:val="00B93765"/>
    <w:rsid w:val="00B94344"/>
    <w:rsid w:val="00BA6305"/>
    <w:rsid w:val="00BC1428"/>
    <w:rsid w:val="00BC3094"/>
    <w:rsid w:val="00BD7399"/>
    <w:rsid w:val="00BD7E6C"/>
    <w:rsid w:val="00C26FE1"/>
    <w:rsid w:val="00C545A4"/>
    <w:rsid w:val="00C54639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C3E67"/>
    <w:rsid w:val="00DC5C92"/>
    <w:rsid w:val="00DD5120"/>
    <w:rsid w:val="00DE23EC"/>
    <w:rsid w:val="00DE6BF5"/>
    <w:rsid w:val="00DF4400"/>
    <w:rsid w:val="00DF48F0"/>
    <w:rsid w:val="00DF5F0F"/>
    <w:rsid w:val="00E032E9"/>
    <w:rsid w:val="00E41885"/>
    <w:rsid w:val="00E7337D"/>
    <w:rsid w:val="00E751B0"/>
    <w:rsid w:val="00E827E8"/>
    <w:rsid w:val="00E83AEF"/>
    <w:rsid w:val="00EA1EF2"/>
    <w:rsid w:val="00EC2260"/>
    <w:rsid w:val="00EC43BE"/>
    <w:rsid w:val="00EE37CB"/>
    <w:rsid w:val="00F00541"/>
    <w:rsid w:val="00F17E49"/>
    <w:rsid w:val="00F44CBF"/>
    <w:rsid w:val="00F63DE1"/>
    <w:rsid w:val="00F678B1"/>
    <w:rsid w:val="00F75EC6"/>
    <w:rsid w:val="00F84E84"/>
    <w:rsid w:val="00FA1E20"/>
    <w:rsid w:val="00FA4BAA"/>
    <w:rsid w:val="00FA7F2C"/>
    <w:rsid w:val="00FB4C68"/>
    <w:rsid w:val="00FD1B56"/>
    <w:rsid w:val="00FE7F0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paragraph" w:styleId="a5">
    <w:name w:val="header"/>
    <w:basedOn w:val="a"/>
    <w:link w:val="a6"/>
    <w:uiPriority w:val="99"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8526E"/>
  </w:style>
  <w:style w:type="paragraph" w:styleId="a7">
    <w:name w:val="footer"/>
    <w:basedOn w:val="a"/>
    <w:link w:val="a8"/>
    <w:uiPriority w:val="99"/>
    <w:semiHidden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73</cp:revision>
  <cp:lastPrinted>2017-12-29T03:25:00Z</cp:lastPrinted>
  <dcterms:created xsi:type="dcterms:W3CDTF">2008-10-10T02:30:00Z</dcterms:created>
  <dcterms:modified xsi:type="dcterms:W3CDTF">2017-12-29T03:26:00Z</dcterms:modified>
</cp:coreProperties>
</file>