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C6" w:rsidRPr="00B54A90" w:rsidRDefault="00B54A90" w:rsidP="00B54A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A90">
        <w:rPr>
          <w:rFonts w:ascii="Times New Roman" w:hAnsi="Times New Roman" w:cs="Times New Roman"/>
          <w:sz w:val="28"/>
          <w:szCs w:val="28"/>
        </w:rPr>
        <w:t xml:space="preserve">Городской прокуратурой в ходе рассмотрения обращения жительницы п. Межевой </w:t>
      </w:r>
      <w:proofErr w:type="spellStart"/>
      <w:r w:rsidRPr="00B54A90"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 w:rsidRPr="00B54A90">
        <w:rPr>
          <w:rFonts w:ascii="Times New Roman" w:hAnsi="Times New Roman" w:cs="Times New Roman"/>
          <w:sz w:val="28"/>
          <w:szCs w:val="28"/>
        </w:rPr>
        <w:t xml:space="preserve"> района установлено, что по ул. Карла Маркса проложена линия уличного освещения, которая вблизи дома № 7 закреплена на дереве, опора для линии уличного освещения не установлена.</w:t>
      </w:r>
    </w:p>
    <w:p w:rsidR="00B54A90" w:rsidRPr="00B54A90" w:rsidRDefault="00B54A90" w:rsidP="00B54A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A9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обращения главе Межевого городского поселения внесено представление, администрация поселения с требованиями акта прокурорского реагирования согласилась, но не исполнила их ввиду отсутствия необходимых денежных средств. </w:t>
      </w:r>
    </w:p>
    <w:p w:rsidR="00B54A90" w:rsidRDefault="00B54A90" w:rsidP="00B54A9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54A90">
        <w:rPr>
          <w:rFonts w:ascii="Times New Roman" w:hAnsi="Times New Roman" w:cs="Times New Roman"/>
          <w:sz w:val="28"/>
          <w:szCs w:val="28"/>
        </w:rPr>
        <w:t xml:space="preserve">В связи с изложенным городской прокуратурой в суд предъявлено исковое заявление о возложении на администрацию Межевого городского поселения обязанности по </w:t>
      </w:r>
      <w:bookmarkStart w:id="0" w:name="_GoBack"/>
      <w:bookmarkEnd w:id="0"/>
      <w:r w:rsidRPr="00B54A90">
        <w:rPr>
          <w:rFonts w:ascii="Times New Roman" w:hAnsi="Times New Roman" w:cs="Times New Roman"/>
          <w:sz w:val="28"/>
          <w:szCs w:val="28"/>
        </w:rPr>
        <w:t xml:space="preserve">установке опоры и крепления на нее линии уличного освещения. Исковое заявление рассмотрено и удовлетворено, срок для добровольного исполнения судебного решения не истек. </w:t>
      </w:r>
    </w:p>
    <w:p w:rsidR="00B54A90" w:rsidRDefault="00B54A90" w:rsidP="00B54A90">
      <w:pPr>
        <w:rPr>
          <w:rFonts w:ascii="Times New Roman" w:hAnsi="Times New Roman" w:cs="Times New Roman"/>
          <w:sz w:val="28"/>
          <w:szCs w:val="28"/>
        </w:rPr>
      </w:pPr>
    </w:p>
    <w:p w:rsidR="00B54A90" w:rsidRPr="00B54A90" w:rsidRDefault="00B54A90" w:rsidP="00B54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прокурора                               О.А. Уткина</w:t>
      </w:r>
    </w:p>
    <w:p w:rsidR="00B54A90" w:rsidRDefault="00B54A90" w:rsidP="00B54A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4A90" w:rsidRPr="00B54A90" w:rsidRDefault="00B54A90" w:rsidP="00B54A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54A90" w:rsidRPr="00B54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A2"/>
    <w:rsid w:val="006871AB"/>
    <w:rsid w:val="006E3237"/>
    <w:rsid w:val="00B435A2"/>
    <w:rsid w:val="00B5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2901"/>
  <w15:chartTrackingRefBased/>
  <w15:docId w15:val="{1CD1A538-5584-45FB-90F7-938F2877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Олеся Александровна</dc:creator>
  <cp:keywords/>
  <dc:description/>
  <cp:lastModifiedBy>Уткина Олеся Александровна</cp:lastModifiedBy>
  <cp:revision>3</cp:revision>
  <cp:lastPrinted>2023-10-05T07:46:00Z</cp:lastPrinted>
  <dcterms:created xsi:type="dcterms:W3CDTF">2023-10-05T07:41:00Z</dcterms:created>
  <dcterms:modified xsi:type="dcterms:W3CDTF">2023-10-05T07:48:00Z</dcterms:modified>
</cp:coreProperties>
</file>