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DE" w:rsidRDefault="00D33CDE" w:rsidP="00D33C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440" cy="726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2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DE" w:rsidRDefault="00D33CDE" w:rsidP="00D33C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CDE" w:rsidRDefault="00D33CDE" w:rsidP="00D33C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СОБРАНИЕ ДЕПУТАТОВ</w:t>
      </w:r>
    </w:p>
    <w:p w:rsidR="00D33CDE" w:rsidRDefault="00D33CDE" w:rsidP="00D33C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САТКИНСКОГО МУНИЦИПАЛЬНОГО РАЙОНА </w:t>
      </w:r>
    </w:p>
    <w:p w:rsidR="00D33CDE" w:rsidRDefault="00D33CDE" w:rsidP="00D33C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ЧЕЛЯБИНСКОЙ ОБЛАСТИ</w:t>
      </w:r>
    </w:p>
    <w:p w:rsidR="00D33CDE" w:rsidRDefault="00D33CDE" w:rsidP="00D33C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3CDE" w:rsidRDefault="00D33CDE" w:rsidP="00D33C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33CDE" w:rsidRDefault="00D33CDE" w:rsidP="00D33CDE">
      <w:pPr>
        <w:pBdr>
          <w:top w:val="single" w:sz="8" w:space="1" w:color="000000"/>
        </w:pBd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D33CDE" w:rsidRDefault="00D33CDE" w:rsidP="00D33CDE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86102">
        <w:rPr>
          <w:rFonts w:ascii="Times New Roman" w:hAnsi="Times New Roman" w:cs="Times New Roman"/>
          <w:sz w:val="24"/>
          <w:szCs w:val="24"/>
        </w:rPr>
        <w:t>31 мая 2023 года №353/69</w:t>
      </w:r>
    </w:p>
    <w:p w:rsidR="00D33CDE" w:rsidRDefault="00D33CDE" w:rsidP="00D33CDE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Сатка</w:t>
      </w:r>
      <w:proofErr w:type="spellEnd"/>
    </w:p>
    <w:p w:rsidR="00D33CDE" w:rsidRDefault="00D33CDE" w:rsidP="00D33CDE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3CDE" w:rsidRDefault="00D33CDE" w:rsidP="00D33CDE">
      <w:pPr>
        <w:pStyle w:val="a3"/>
        <w:spacing w:line="276" w:lineRule="auto"/>
        <w:ind w:right="56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одной трети кандидатур в новый состав Общественной палаты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</w:p>
    <w:p w:rsidR="00D33CDE" w:rsidRDefault="00D33CDE" w:rsidP="00D33CD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33CDE" w:rsidRDefault="00D33CDE" w:rsidP="00D33CDE">
      <w:pPr>
        <w:spacing w:line="360" w:lineRule="auto"/>
        <w:ind w:right="-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от 06.10.2003  № 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от 29.03.2017г. № </w:t>
      </w:r>
      <w:r>
        <w:rPr>
          <w:rFonts w:ascii="Times New Roman" w:hAnsi="Times New Roman" w:cs="Times New Roman"/>
          <w:sz w:val="24"/>
          <w:szCs w:val="24"/>
        </w:rPr>
        <w:t>201/24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об Общественной палате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Уставом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и в связи истечением срока полномочий членов Общественной палаты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2020 – 2023 годов, </w:t>
      </w:r>
      <w:proofErr w:type="gramEnd"/>
    </w:p>
    <w:p w:rsidR="00D33CDE" w:rsidRDefault="00D33CDE" w:rsidP="00D33CDE">
      <w:pPr>
        <w:autoSpaceDE w:val="0"/>
        <w:autoSpaceDN w:val="0"/>
        <w:adjustRightInd w:val="0"/>
        <w:spacing w:before="108" w:after="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3CDE" w:rsidRDefault="00D33CDE" w:rsidP="00D33CDE">
      <w:pPr>
        <w:autoSpaceDE w:val="0"/>
        <w:autoSpaceDN w:val="0"/>
        <w:adjustRightInd w:val="0"/>
        <w:spacing w:before="108" w:after="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 САТКИНСКОГО МУНИЦИПАЛЬНОГО РАЙОНА РЕШАЕТ:</w:t>
      </w:r>
    </w:p>
    <w:p w:rsidR="00D33CDE" w:rsidRDefault="00D33CDE" w:rsidP="00D33C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33CDE" w:rsidRPr="00D33CDE" w:rsidRDefault="00D33CDE" w:rsidP="00D33CD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0" w:name="sub_1001"/>
      <w:r w:rsidRPr="00D3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r w:rsidRPr="00D33CDE">
        <w:rPr>
          <w:rFonts w:ascii="Times New Roman" w:hAnsi="Times New Roman" w:cs="Times New Roman"/>
          <w:sz w:val="24"/>
          <w:szCs w:val="24"/>
        </w:rPr>
        <w:t xml:space="preserve">одну треть кандидатур в </w:t>
      </w:r>
      <w:r>
        <w:rPr>
          <w:rFonts w:ascii="Times New Roman" w:hAnsi="Times New Roman" w:cs="Times New Roman"/>
          <w:sz w:val="24"/>
          <w:szCs w:val="24"/>
        </w:rPr>
        <w:t xml:space="preserve">новый </w:t>
      </w:r>
      <w:r w:rsidRPr="00D33CDE">
        <w:rPr>
          <w:rFonts w:ascii="Times New Roman" w:hAnsi="Times New Roman" w:cs="Times New Roman"/>
          <w:sz w:val="24"/>
          <w:szCs w:val="24"/>
        </w:rPr>
        <w:t xml:space="preserve">состав Общественной палаты </w:t>
      </w:r>
      <w:proofErr w:type="spellStart"/>
      <w:r w:rsidRPr="00D33CD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33CDE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Pr="00D33CD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согласно приложению к настоящему решению. </w:t>
      </w:r>
    </w:p>
    <w:p w:rsidR="00D33CDE" w:rsidRPr="00D33CDE" w:rsidRDefault="00D33CDE" w:rsidP="00D33CD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002"/>
      <w:bookmarkEnd w:id="0"/>
      <w:r w:rsidRPr="00D3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bookmarkStart w:id="2" w:name="sub_1003"/>
      <w:bookmarkEnd w:id="1"/>
      <w:r w:rsidRPr="00D3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Собранию депутатов </w:t>
      </w:r>
      <w:proofErr w:type="spellStart"/>
      <w:r w:rsidRPr="00D33CDE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D3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настоящее решение направить Главе </w:t>
      </w:r>
      <w:proofErr w:type="spellStart"/>
      <w:r w:rsidRPr="00D33CDE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D3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и в Общественную палату </w:t>
      </w:r>
      <w:proofErr w:type="spellStart"/>
      <w:r w:rsidRPr="00D33CDE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D3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района.</w:t>
      </w:r>
    </w:p>
    <w:p w:rsidR="00D33CDE" w:rsidRPr="00D33CDE" w:rsidRDefault="00D33CDE" w:rsidP="00D33CD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006"/>
      <w:bookmarkEnd w:id="2"/>
      <w:r w:rsidRPr="00D3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D33CD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D3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решения оставляю за собой. </w:t>
      </w:r>
    </w:p>
    <w:p w:rsidR="00D33CDE" w:rsidRDefault="00D33CDE" w:rsidP="00D33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3CDE" w:rsidRDefault="00D33CDE" w:rsidP="00D33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3CDE" w:rsidRDefault="00D33CDE" w:rsidP="00D33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Собрания депутатов</w:t>
      </w:r>
    </w:p>
    <w:p w:rsidR="00D33CDE" w:rsidRDefault="00D33CDE" w:rsidP="00D33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Н.П.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Бурматов</w:t>
      </w:r>
      <w:proofErr w:type="spellEnd"/>
    </w:p>
    <w:p w:rsidR="00D33CDE" w:rsidRDefault="00D33CDE" w:rsidP="00D33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3CDE" w:rsidRDefault="00D33CDE" w:rsidP="00D33CDE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Приложение к решению Собрания депутатов </w:t>
      </w:r>
      <w:proofErr w:type="spellStart"/>
      <w:r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муниципального района</w:t>
      </w:r>
    </w:p>
    <w:p w:rsidR="00D33CDE" w:rsidRDefault="00D33CDE" w:rsidP="00D33CDE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от </w:t>
      </w:r>
      <w:r w:rsidR="00886102">
        <w:rPr>
          <w:rFonts w:ascii="Times New Roman" w:hAnsi="Times New Roman" w:cs="Times New Roman"/>
          <w:color w:val="000000" w:themeColor="text1"/>
        </w:rPr>
        <w:t>31 мая 2023 года №353/69</w:t>
      </w:r>
    </w:p>
    <w:p w:rsidR="00D33CDE" w:rsidRDefault="00D33CDE" w:rsidP="00D33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3CDE" w:rsidRDefault="00D33CDE" w:rsidP="00D33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3"/>
    <w:p w:rsidR="00D33CDE" w:rsidRDefault="00D33CDE" w:rsidP="00D33C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Кандидатуры в новый состав 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33CDE" w:rsidRDefault="00D33CDE" w:rsidP="00D33C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8"/>
        <w:gridCol w:w="4649"/>
        <w:gridCol w:w="4677"/>
      </w:tblGrid>
      <w:tr w:rsidR="00284140" w:rsidTr="00284140">
        <w:tc>
          <w:tcPr>
            <w:tcW w:w="988" w:type="dxa"/>
          </w:tcPr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649" w:type="dxa"/>
          </w:tcPr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</w:t>
            </w:r>
          </w:p>
        </w:tc>
        <w:tc>
          <w:tcPr>
            <w:tcW w:w="4677" w:type="dxa"/>
          </w:tcPr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поселения</w:t>
            </w:r>
          </w:p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4140" w:rsidTr="00284140">
        <w:tc>
          <w:tcPr>
            <w:tcW w:w="988" w:type="dxa"/>
          </w:tcPr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49" w:type="dxa"/>
          </w:tcPr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Архипова Светлана Николаевна</w:t>
            </w:r>
          </w:p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Бакальское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городское поселение</w:t>
            </w:r>
          </w:p>
        </w:tc>
      </w:tr>
      <w:tr w:rsidR="00284140" w:rsidTr="00284140">
        <w:tc>
          <w:tcPr>
            <w:tcW w:w="988" w:type="dxa"/>
          </w:tcPr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49" w:type="dxa"/>
          </w:tcPr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Васильевич</w:t>
            </w:r>
          </w:p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Саткинское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городское поселение</w:t>
            </w:r>
          </w:p>
        </w:tc>
      </w:tr>
      <w:tr w:rsidR="00284140" w:rsidTr="00284140">
        <w:tc>
          <w:tcPr>
            <w:tcW w:w="988" w:type="dxa"/>
          </w:tcPr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49" w:type="dxa"/>
          </w:tcPr>
          <w:p w:rsidR="00284140" w:rsidRDefault="00813ABD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Ехлакова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Геннадьевна</w:t>
            </w:r>
          </w:p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Айлинское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сельское поселение</w:t>
            </w:r>
          </w:p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4140" w:rsidTr="00284140">
        <w:tc>
          <w:tcPr>
            <w:tcW w:w="988" w:type="dxa"/>
          </w:tcPr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49" w:type="dxa"/>
          </w:tcPr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Викторовна</w:t>
            </w:r>
          </w:p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Межевое городское поселение</w:t>
            </w:r>
          </w:p>
        </w:tc>
      </w:tr>
      <w:tr w:rsidR="00284140" w:rsidTr="00284140">
        <w:tc>
          <w:tcPr>
            <w:tcW w:w="988" w:type="dxa"/>
          </w:tcPr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49" w:type="dxa"/>
          </w:tcPr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Николаевна</w:t>
            </w:r>
          </w:p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Бердяушское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городское поселение</w:t>
            </w:r>
          </w:p>
        </w:tc>
      </w:tr>
      <w:tr w:rsidR="00284140" w:rsidTr="00284140">
        <w:tc>
          <w:tcPr>
            <w:tcW w:w="988" w:type="dxa"/>
          </w:tcPr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49" w:type="dxa"/>
          </w:tcPr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Николаевна</w:t>
            </w:r>
          </w:p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Саткинское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городское поселение</w:t>
            </w:r>
          </w:p>
        </w:tc>
      </w:tr>
      <w:tr w:rsidR="00284140" w:rsidTr="00284140">
        <w:tc>
          <w:tcPr>
            <w:tcW w:w="988" w:type="dxa"/>
          </w:tcPr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649" w:type="dxa"/>
          </w:tcPr>
          <w:p w:rsidR="00284140" w:rsidRDefault="00C201F9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Мурзагаянов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Анвар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Абдугазиевич</w:t>
            </w:r>
            <w:proofErr w:type="spellEnd"/>
          </w:p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284140" w:rsidRDefault="00284140" w:rsidP="002841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Саткинское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городское поселение</w:t>
            </w:r>
          </w:p>
        </w:tc>
      </w:tr>
    </w:tbl>
    <w:p w:rsidR="00D33CDE" w:rsidRDefault="00D33CDE" w:rsidP="00D33C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5FE" w:rsidRDefault="00B435FE"/>
    <w:sectPr w:rsidR="00B435FE" w:rsidSect="00D33C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B435FE"/>
    <w:rsid w:val="00114C62"/>
    <w:rsid w:val="00162FD5"/>
    <w:rsid w:val="00284140"/>
    <w:rsid w:val="00352EC6"/>
    <w:rsid w:val="005C3DC5"/>
    <w:rsid w:val="00813ABD"/>
    <w:rsid w:val="00886102"/>
    <w:rsid w:val="00B435FE"/>
    <w:rsid w:val="00C201F9"/>
    <w:rsid w:val="00D3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CDE"/>
    <w:pPr>
      <w:spacing w:after="0" w:line="240" w:lineRule="auto"/>
    </w:pPr>
  </w:style>
  <w:style w:type="table" w:styleId="a4">
    <w:name w:val="Table Grid"/>
    <w:basedOn w:val="a1"/>
    <w:uiPriority w:val="39"/>
    <w:rsid w:val="00D3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33C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3B87A52437D69AC71C2FD6F36B1A6B60BD7F0D62C1B73A3006EC6504BFD244A34F929EF17DA4BvAF6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1749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9</cp:revision>
  <cp:lastPrinted>2023-05-31T06:44:00Z</cp:lastPrinted>
  <dcterms:created xsi:type="dcterms:W3CDTF">2023-05-12T05:11:00Z</dcterms:created>
  <dcterms:modified xsi:type="dcterms:W3CDTF">2023-06-05T09:25:00Z</dcterms:modified>
</cp:coreProperties>
</file>