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9" w:rsidRPr="00913AFE" w:rsidRDefault="00C36EF9" w:rsidP="00C36EF9">
      <w:pPr>
        <w:spacing w:line="360" w:lineRule="auto"/>
        <w:jc w:val="center"/>
        <w:rPr>
          <w:b/>
          <w:color w:val="000000"/>
          <w:szCs w:val="28"/>
        </w:rPr>
      </w:pPr>
      <w:r w:rsidRPr="002964E9">
        <w:rPr>
          <w:noProof/>
          <w:color w:val="000000"/>
          <w:szCs w:val="28"/>
          <w:lang w:eastAsia="ru-RU"/>
        </w:rPr>
        <w:drawing>
          <wp:inline distT="0" distB="0" distL="0" distR="0">
            <wp:extent cx="589915" cy="71755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F9" w:rsidRPr="00913AFE" w:rsidRDefault="00C36EF9" w:rsidP="00C36EF9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СОБРАНИЕ ДЕПУТАТОВ</w:t>
      </w:r>
    </w:p>
    <w:p w:rsidR="00C36EF9" w:rsidRPr="00913AFE" w:rsidRDefault="00C36EF9" w:rsidP="00C36EF9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САТКИНСКОГО МУНИЦИПАЛЬНОГО РАЙОНА</w:t>
      </w:r>
    </w:p>
    <w:p w:rsidR="00C36EF9" w:rsidRPr="00913AFE" w:rsidRDefault="00C36EF9" w:rsidP="00C36EF9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ЧЕЛЯБИНСКОЙ ОБЛАСТИ</w:t>
      </w:r>
    </w:p>
    <w:p w:rsidR="00C36EF9" w:rsidRPr="00913AFE" w:rsidRDefault="00C36EF9" w:rsidP="00C36EF9">
      <w:pPr>
        <w:tabs>
          <w:tab w:val="left" w:pos="5737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p w:rsidR="00C36EF9" w:rsidRPr="00913AFE" w:rsidRDefault="00C36EF9" w:rsidP="00C36EF9">
      <w:pPr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РЕШЕНИЕ</w:t>
      </w:r>
    </w:p>
    <w:p w:rsidR="00C36EF9" w:rsidRPr="00913AFE" w:rsidRDefault="00C36EF9" w:rsidP="00C36EF9">
      <w:pPr>
        <w:jc w:val="center"/>
        <w:rPr>
          <w:b/>
          <w:color w:val="000000"/>
          <w:szCs w:val="28"/>
        </w:rPr>
      </w:pPr>
      <w:r w:rsidRPr="00913AFE">
        <w:rPr>
          <w:b/>
          <w:color w:val="000000"/>
          <w:szCs w:val="28"/>
        </w:rPr>
        <w:t>___________________________________________________</w:t>
      </w:r>
      <w:r>
        <w:rPr>
          <w:b/>
          <w:color w:val="000000"/>
          <w:szCs w:val="28"/>
        </w:rPr>
        <w:t>______________</w:t>
      </w:r>
      <w:r w:rsidRPr="00913AFE">
        <w:rPr>
          <w:b/>
          <w:color w:val="000000"/>
          <w:szCs w:val="28"/>
        </w:rPr>
        <w:t>_____</w:t>
      </w:r>
    </w:p>
    <w:p w:rsidR="00C36EF9" w:rsidRPr="00913AFE" w:rsidRDefault="00C36EF9" w:rsidP="00C36EF9">
      <w:pPr>
        <w:ind w:left="-540"/>
        <w:rPr>
          <w:color w:val="000000"/>
          <w:szCs w:val="28"/>
        </w:rPr>
      </w:pPr>
    </w:p>
    <w:p w:rsidR="00C36EF9" w:rsidRDefault="00C36EF9" w:rsidP="00C36EF9">
      <w:pPr>
        <w:ind w:left="-15"/>
        <w:rPr>
          <w:color w:val="000000"/>
          <w:sz w:val="24"/>
        </w:rPr>
      </w:pPr>
      <w:r w:rsidRPr="00913AFE">
        <w:rPr>
          <w:color w:val="000000"/>
          <w:sz w:val="24"/>
        </w:rPr>
        <w:t xml:space="preserve">от </w:t>
      </w:r>
      <w:r w:rsidR="00474D89">
        <w:rPr>
          <w:color w:val="000000"/>
          <w:sz w:val="24"/>
        </w:rPr>
        <w:t>24 апреля 2024 года №437/88</w:t>
      </w:r>
    </w:p>
    <w:p w:rsidR="00C36EF9" w:rsidRPr="00913AFE" w:rsidRDefault="00C36EF9" w:rsidP="00C36EF9">
      <w:pPr>
        <w:ind w:left="-15"/>
        <w:rPr>
          <w:color w:val="000000"/>
          <w:sz w:val="24"/>
        </w:rPr>
      </w:pPr>
      <w:r w:rsidRPr="00913AFE">
        <w:rPr>
          <w:color w:val="000000"/>
          <w:sz w:val="24"/>
        </w:rPr>
        <w:t>г. Сатка</w:t>
      </w:r>
    </w:p>
    <w:p w:rsidR="00C36EF9" w:rsidRDefault="00C36EF9" w:rsidP="00C36EF9">
      <w:pPr>
        <w:ind w:left="-15"/>
        <w:rPr>
          <w:sz w:val="24"/>
        </w:rPr>
      </w:pPr>
    </w:p>
    <w:p w:rsidR="00C36EF9" w:rsidRPr="00913AFE" w:rsidRDefault="00C36EF9" w:rsidP="00C36EF9">
      <w:pPr>
        <w:ind w:left="-15" w:right="5669"/>
        <w:jc w:val="both"/>
        <w:rPr>
          <w:sz w:val="24"/>
        </w:rPr>
      </w:pPr>
      <w:r w:rsidRPr="00913AFE">
        <w:rPr>
          <w:sz w:val="24"/>
        </w:rPr>
        <w:t>Об отчете работы Собрания депутатов</w:t>
      </w:r>
      <w:r>
        <w:rPr>
          <w:sz w:val="24"/>
        </w:rPr>
        <w:t xml:space="preserve"> </w:t>
      </w:r>
      <w:r w:rsidRPr="00913AFE">
        <w:rPr>
          <w:sz w:val="24"/>
        </w:rPr>
        <w:t>Саткинского муниципального района за 20</w:t>
      </w:r>
      <w:r>
        <w:rPr>
          <w:sz w:val="24"/>
        </w:rPr>
        <w:t>2</w:t>
      </w:r>
      <w:r w:rsidR="00CD38F6">
        <w:rPr>
          <w:sz w:val="24"/>
        </w:rPr>
        <w:t>3</w:t>
      </w:r>
      <w:r w:rsidRPr="00913AFE">
        <w:rPr>
          <w:sz w:val="24"/>
        </w:rPr>
        <w:t xml:space="preserve"> год</w:t>
      </w:r>
    </w:p>
    <w:p w:rsidR="00C36EF9" w:rsidRDefault="00C36EF9" w:rsidP="00C36EF9">
      <w:pPr>
        <w:ind w:left="-15"/>
        <w:jc w:val="center"/>
        <w:rPr>
          <w:b/>
          <w:bCs/>
          <w:szCs w:val="28"/>
        </w:rPr>
      </w:pPr>
    </w:p>
    <w:p w:rsidR="00C36EF9" w:rsidRPr="00913AFE" w:rsidRDefault="00C36EF9" w:rsidP="00C36EF9">
      <w:pPr>
        <w:ind w:left="-15"/>
        <w:jc w:val="center"/>
        <w:rPr>
          <w:b/>
          <w:bCs/>
          <w:szCs w:val="28"/>
        </w:rPr>
      </w:pPr>
    </w:p>
    <w:p w:rsidR="00C36EF9" w:rsidRPr="00913AFE" w:rsidRDefault="00C36EF9" w:rsidP="00C36EF9">
      <w:pPr>
        <w:spacing w:line="360" w:lineRule="auto"/>
        <w:ind w:left="-15"/>
        <w:jc w:val="both"/>
        <w:rPr>
          <w:bCs/>
          <w:sz w:val="24"/>
        </w:rPr>
      </w:pPr>
      <w:r w:rsidRPr="00913AFE">
        <w:rPr>
          <w:bCs/>
          <w:szCs w:val="28"/>
        </w:rPr>
        <w:tab/>
      </w:r>
      <w:r w:rsidRPr="00913AFE">
        <w:rPr>
          <w:bCs/>
          <w:szCs w:val="28"/>
        </w:rPr>
        <w:tab/>
      </w:r>
      <w:r w:rsidRPr="00913AFE">
        <w:rPr>
          <w:bCs/>
          <w:sz w:val="24"/>
        </w:rPr>
        <w:t>Заслушав и обсудив отчет Председателя Собрания депутатов Бурматова Николая Павловича о работе Собрания депутатов Саткинского муниципального района за 20</w:t>
      </w:r>
      <w:r>
        <w:rPr>
          <w:bCs/>
          <w:sz w:val="24"/>
        </w:rPr>
        <w:t>2</w:t>
      </w:r>
      <w:r w:rsidR="00CD38F6">
        <w:rPr>
          <w:bCs/>
          <w:sz w:val="24"/>
        </w:rPr>
        <w:t>3</w:t>
      </w:r>
      <w:r w:rsidRPr="00913AFE">
        <w:rPr>
          <w:bCs/>
          <w:sz w:val="24"/>
        </w:rPr>
        <w:t xml:space="preserve"> год,  </w:t>
      </w:r>
    </w:p>
    <w:p w:rsidR="00C36EF9" w:rsidRPr="00913AFE" w:rsidRDefault="00C36EF9" w:rsidP="00C36EF9">
      <w:pPr>
        <w:spacing w:line="360" w:lineRule="auto"/>
        <w:ind w:left="-15"/>
        <w:jc w:val="both"/>
        <w:rPr>
          <w:bCs/>
          <w:sz w:val="24"/>
        </w:rPr>
      </w:pPr>
    </w:p>
    <w:p w:rsidR="00C36EF9" w:rsidRPr="0082720E" w:rsidRDefault="00C36EF9" w:rsidP="00C36EF9">
      <w:pPr>
        <w:spacing w:line="360" w:lineRule="auto"/>
        <w:ind w:left="-15"/>
        <w:jc w:val="center"/>
        <w:rPr>
          <w:bCs/>
          <w:sz w:val="24"/>
        </w:rPr>
      </w:pPr>
      <w:r w:rsidRPr="0082720E">
        <w:rPr>
          <w:bCs/>
          <w:sz w:val="24"/>
        </w:rPr>
        <w:t>СОБРАНИЕ ДЕПУТАТОВ САТКИНСКОГО МУНИЦИПАЛЬНОГО РАЙОНА РЕШАЕТ:</w:t>
      </w:r>
    </w:p>
    <w:p w:rsidR="00C36EF9" w:rsidRDefault="00C36EF9" w:rsidP="00C36EF9">
      <w:pPr>
        <w:spacing w:line="360" w:lineRule="auto"/>
        <w:ind w:left="-15" w:right="-2" w:firstLine="723"/>
        <w:jc w:val="both"/>
        <w:rPr>
          <w:bCs/>
          <w:sz w:val="24"/>
        </w:rPr>
      </w:pPr>
    </w:p>
    <w:p w:rsidR="00C36EF9" w:rsidRPr="0082720E" w:rsidRDefault="00C36EF9" w:rsidP="00A60CAA">
      <w:pPr>
        <w:spacing w:line="360" w:lineRule="auto"/>
        <w:ind w:left="-15" w:right="-2" w:firstLine="582"/>
        <w:jc w:val="both"/>
        <w:rPr>
          <w:bCs/>
          <w:sz w:val="24"/>
        </w:rPr>
      </w:pPr>
      <w:r w:rsidRPr="0082720E">
        <w:rPr>
          <w:bCs/>
          <w:sz w:val="24"/>
        </w:rPr>
        <w:t>1.  Отчет о работе Собрания депутатов Саткинско</w:t>
      </w:r>
      <w:r>
        <w:rPr>
          <w:bCs/>
          <w:sz w:val="24"/>
        </w:rPr>
        <w:t>го муниципального района за 202</w:t>
      </w:r>
      <w:r w:rsidR="00CD38F6">
        <w:rPr>
          <w:bCs/>
          <w:sz w:val="24"/>
        </w:rPr>
        <w:t>3</w:t>
      </w:r>
      <w:r w:rsidRPr="0082720E">
        <w:rPr>
          <w:bCs/>
          <w:sz w:val="24"/>
        </w:rPr>
        <w:t xml:space="preserve"> год принять к сведению</w:t>
      </w:r>
      <w:r>
        <w:rPr>
          <w:bCs/>
          <w:sz w:val="24"/>
        </w:rPr>
        <w:t>, согласно приложению к настоящему решению</w:t>
      </w:r>
      <w:r w:rsidRPr="0082720E">
        <w:rPr>
          <w:bCs/>
          <w:sz w:val="24"/>
        </w:rPr>
        <w:t>.</w:t>
      </w:r>
    </w:p>
    <w:p w:rsidR="00C36EF9" w:rsidRDefault="00C36EF9" w:rsidP="00A60CAA">
      <w:pPr>
        <w:spacing w:line="360" w:lineRule="auto"/>
        <w:ind w:left="-15" w:right="-2" w:firstLine="582"/>
        <w:jc w:val="both"/>
        <w:rPr>
          <w:sz w:val="24"/>
        </w:rPr>
      </w:pPr>
      <w:r>
        <w:rPr>
          <w:sz w:val="24"/>
        </w:rPr>
        <w:t xml:space="preserve">2. </w:t>
      </w:r>
      <w:r w:rsidRPr="0082720E">
        <w:rPr>
          <w:sz w:val="24"/>
        </w:rPr>
        <w:t xml:space="preserve">Признать работу </w:t>
      </w:r>
      <w:r>
        <w:rPr>
          <w:sz w:val="24"/>
        </w:rPr>
        <w:t xml:space="preserve">Собрания депутатов </w:t>
      </w:r>
      <w:r w:rsidRPr="0082720E">
        <w:rPr>
          <w:sz w:val="24"/>
        </w:rPr>
        <w:t xml:space="preserve">Саткинского муниципального района </w:t>
      </w:r>
      <w:r>
        <w:rPr>
          <w:sz w:val="24"/>
        </w:rPr>
        <w:t xml:space="preserve">за </w:t>
      </w:r>
      <w:r w:rsidR="00CD38F6">
        <w:rPr>
          <w:sz w:val="24"/>
        </w:rPr>
        <w:t>2023</w:t>
      </w:r>
      <w:r>
        <w:rPr>
          <w:sz w:val="24"/>
        </w:rPr>
        <w:t xml:space="preserve"> год </w:t>
      </w:r>
      <w:r w:rsidRPr="0082720E">
        <w:rPr>
          <w:sz w:val="24"/>
        </w:rPr>
        <w:t xml:space="preserve">удовлетворительной. </w:t>
      </w:r>
    </w:p>
    <w:p w:rsidR="00C36EF9" w:rsidRPr="0082720E" w:rsidRDefault="00C36EF9" w:rsidP="00A60CAA">
      <w:pPr>
        <w:spacing w:line="360" w:lineRule="auto"/>
        <w:ind w:left="-15" w:right="-2" w:firstLine="582"/>
        <w:jc w:val="both"/>
        <w:rPr>
          <w:spacing w:val="-4"/>
          <w:kern w:val="2"/>
          <w:sz w:val="24"/>
        </w:rPr>
      </w:pPr>
      <w:r>
        <w:rPr>
          <w:bCs/>
          <w:sz w:val="24"/>
        </w:rPr>
        <w:t>3</w:t>
      </w:r>
      <w:r w:rsidRPr="0082720E">
        <w:rPr>
          <w:bCs/>
          <w:sz w:val="24"/>
        </w:rPr>
        <w:t xml:space="preserve">. Контроль за исполнением настоящего решения возложить на постоянные комиссии Собрания депутатов. </w:t>
      </w:r>
    </w:p>
    <w:p w:rsidR="00C36EF9" w:rsidRPr="0082720E" w:rsidRDefault="00C36EF9" w:rsidP="00C36EF9">
      <w:pPr>
        <w:snapToGrid w:val="0"/>
        <w:spacing w:line="360" w:lineRule="auto"/>
        <w:ind w:left="15"/>
        <w:jc w:val="both"/>
        <w:rPr>
          <w:sz w:val="24"/>
        </w:rPr>
      </w:pP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  <w:r w:rsidRPr="00913AFE">
        <w:rPr>
          <w:sz w:val="24"/>
        </w:rPr>
        <w:t>Председатель Собрания депутатов</w:t>
      </w: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  <w:r w:rsidRPr="00913AFE">
        <w:rPr>
          <w:sz w:val="24"/>
        </w:rPr>
        <w:t xml:space="preserve">Саткинского муниципального района                   </w:t>
      </w:r>
      <w:r w:rsidRPr="00913AFE">
        <w:rPr>
          <w:sz w:val="24"/>
        </w:rPr>
        <w:tab/>
      </w:r>
      <w:r w:rsidRPr="00913AFE">
        <w:rPr>
          <w:sz w:val="24"/>
        </w:rPr>
        <w:tab/>
      </w:r>
      <w:r w:rsidRPr="00913AFE">
        <w:rPr>
          <w:sz w:val="24"/>
        </w:rPr>
        <w:tab/>
        <w:t>Н.П. Бурматов</w:t>
      </w:r>
    </w:p>
    <w:p w:rsidR="00C36EF9" w:rsidRPr="00913AFE" w:rsidRDefault="00C36EF9" w:rsidP="00C36EF9">
      <w:pPr>
        <w:spacing w:line="360" w:lineRule="auto"/>
        <w:jc w:val="center"/>
        <w:rPr>
          <w:b/>
          <w:bCs/>
          <w:szCs w:val="28"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Pr="00A60CAA" w:rsidRDefault="00C36EF9" w:rsidP="00CD38F6">
      <w:pPr>
        <w:spacing w:line="276" w:lineRule="auto"/>
        <w:ind w:left="5670"/>
        <w:jc w:val="center"/>
        <w:rPr>
          <w:bCs/>
          <w:sz w:val="22"/>
          <w:szCs w:val="22"/>
        </w:rPr>
      </w:pPr>
      <w:r w:rsidRPr="00A60CAA">
        <w:rPr>
          <w:bCs/>
          <w:sz w:val="22"/>
          <w:szCs w:val="22"/>
        </w:rPr>
        <w:lastRenderedPageBreak/>
        <w:t>Приложение к решению Собрания депутатов Саткинского муниципального района</w:t>
      </w:r>
    </w:p>
    <w:p w:rsidR="00C36EF9" w:rsidRPr="00343678" w:rsidRDefault="00C36EF9" w:rsidP="00CD38F6">
      <w:pPr>
        <w:spacing w:line="276" w:lineRule="auto"/>
        <w:ind w:left="5670"/>
        <w:jc w:val="center"/>
        <w:rPr>
          <w:sz w:val="24"/>
        </w:rPr>
      </w:pPr>
      <w:r w:rsidRPr="00A60CAA">
        <w:rPr>
          <w:bCs/>
          <w:sz w:val="22"/>
          <w:szCs w:val="22"/>
        </w:rPr>
        <w:t xml:space="preserve">от </w:t>
      </w:r>
      <w:r w:rsidR="00474D89">
        <w:rPr>
          <w:bCs/>
          <w:sz w:val="22"/>
          <w:szCs w:val="22"/>
        </w:rPr>
        <w:t>24.04.2024г. №437/88</w:t>
      </w:r>
    </w:p>
    <w:p w:rsidR="00B07EDD" w:rsidRPr="009F3284" w:rsidRDefault="00B07EDD" w:rsidP="00C36EF9">
      <w:pPr>
        <w:snapToGrid w:val="0"/>
        <w:spacing w:line="360" w:lineRule="auto"/>
        <w:jc w:val="center"/>
        <w:rPr>
          <w:sz w:val="24"/>
        </w:rPr>
      </w:pPr>
    </w:p>
    <w:p w:rsidR="00DD2927" w:rsidRPr="009F3284" w:rsidRDefault="00DD2927" w:rsidP="00C36EF9">
      <w:pPr>
        <w:snapToGrid w:val="0"/>
        <w:spacing w:line="360" w:lineRule="auto"/>
        <w:jc w:val="center"/>
        <w:rPr>
          <w:sz w:val="24"/>
        </w:rPr>
      </w:pPr>
      <w:r w:rsidRPr="009F3284">
        <w:rPr>
          <w:sz w:val="24"/>
        </w:rPr>
        <w:t>Отчет</w:t>
      </w:r>
    </w:p>
    <w:p w:rsidR="00DD2927" w:rsidRPr="009F3284" w:rsidRDefault="00DD2927" w:rsidP="00C36EF9">
      <w:pPr>
        <w:snapToGrid w:val="0"/>
        <w:spacing w:line="360" w:lineRule="auto"/>
        <w:jc w:val="center"/>
        <w:rPr>
          <w:sz w:val="24"/>
        </w:rPr>
      </w:pPr>
      <w:r w:rsidRPr="009F3284">
        <w:rPr>
          <w:sz w:val="24"/>
        </w:rPr>
        <w:t>о работе Собрания депутатов Саткинского му</w:t>
      </w:r>
      <w:r w:rsidR="00C36EF9" w:rsidRPr="009F3284">
        <w:rPr>
          <w:sz w:val="24"/>
        </w:rPr>
        <w:t>ниципального района за 202</w:t>
      </w:r>
      <w:r w:rsidR="00ED4F35" w:rsidRPr="009F3284">
        <w:rPr>
          <w:sz w:val="24"/>
        </w:rPr>
        <w:t>3</w:t>
      </w:r>
      <w:r w:rsidR="00C36EF9" w:rsidRPr="009F3284">
        <w:rPr>
          <w:sz w:val="24"/>
        </w:rPr>
        <w:t xml:space="preserve"> год</w:t>
      </w:r>
    </w:p>
    <w:p w:rsidR="00DD2927" w:rsidRPr="009F3284" w:rsidRDefault="00DD2927" w:rsidP="00C36EF9">
      <w:pPr>
        <w:snapToGrid w:val="0"/>
        <w:spacing w:line="360" w:lineRule="auto"/>
        <w:ind w:firstLine="900"/>
        <w:jc w:val="both"/>
        <w:rPr>
          <w:sz w:val="24"/>
        </w:rPr>
      </w:pPr>
    </w:p>
    <w:p w:rsidR="00DD2927" w:rsidRPr="009F3284" w:rsidRDefault="00DD2927" w:rsidP="00A60CAA">
      <w:pPr>
        <w:snapToGrid w:val="0"/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 xml:space="preserve">В </w:t>
      </w:r>
      <w:r w:rsidR="00ED4F35" w:rsidRPr="009F3284">
        <w:rPr>
          <w:sz w:val="24"/>
        </w:rPr>
        <w:t>2023</w:t>
      </w:r>
      <w:r w:rsidRPr="009F3284">
        <w:rPr>
          <w:sz w:val="24"/>
        </w:rPr>
        <w:t xml:space="preserve"> году Собрание депутатов работало в соответствии с утвержденным планом работы. Всего было проведено </w:t>
      </w:r>
      <w:r w:rsidR="00BD0E78" w:rsidRPr="009F3284">
        <w:rPr>
          <w:sz w:val="24"/>
        </w:rPr>
        <w:t>22</w:t>
      </w:r>
      <w:r w:rsidRPr="009F3284">
        <w:rPr>
          <w:sz w:val="24"/>
        </w:rPr>
        <w:t xml:space="preserve">  заседани</w:t>
      </w:r>
      <w:r w:rsidR="003F2D04" w:rsidRPr="009F3284">
        <w:rPr>
          <w:sz w:val="24"/>
        </w:rPr>
        <w:t>я</w:t>
      </w:r>
      <w:r w:rsidRPr="009F3284">
        <w:rPr>
          <w:sz w:val="24"/>
        </w:rPr>
        <w:t xml:space="preserve">, на которых было принято </w:t>
      </w:r>
      <w:r w:rsidR="00ED4F35" w:rsidRPr="009F3284">
        <w:rPr>
          <w:sz w:val="24"/>
        </w:rPr>
        <w:t>109</w:t>
      </w:r>
      <w:r w:rsidRPr="009F3284">
        <w:rPr>
          <w:sz w:val="24"/>
        </w:rPr>
        <w:t xml:space="preserve"> решени</w:t>
      </w:r>
      <w:r w:rsidR="00253A8F" w:rsidRPr="009F3284">
        <w:rPr>
          <w:sz w:val="24"/>
        </w:rPr>
        <w:t>й</w:t>
      </w:r>
      <w:r w:rsidRPr="009F3284">
        <w:rPr>
          <w:sz w:val="24"/>
        </w:rPr>
        <w:t xml:space="preserve">. Свою работу в </w:t>
      </w:r>
      <w:r w:rsidR="00BD0E78" w:rsidRPr="009F3284">
        <w:rPr>
          <w:sz w:val="24"/>
        </w:rPr>
        <w:t xml:space="preserve">2023 </w:t>
      </w:r>
      <w:r w:rsidRPr="009F3284">
        <w:rPr>
          <w:sz w:val="24"/>
        </w:rPr>
        <w:t>году Собрание депутатов проводило во взаимодействии с органами исполнительной власти Саткинского муниципального района, контрольно-счётной палатой, органами прокуратуры.</w:t>
      </w:r>
    </w:p>
    <w:p w:rsidR="00DD2927" w:rsidRPr="009F3284" w:rsidRDefault="00DD2927" w:rsidP="00A60CAA">
      <w:pPr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 xml:space="preserve">Деятельность Собрания депутатов в </w:t>
      </w:r>
      <w:r w:rsidR="00BD0E78" w:rsidRPr="009F3284">
        <w:rPr>
          <w:sz w:val="24"/>
        </w:rPr>
        <w:t>2023</w:t>
      </w:r>
      <w:r w:rsidRPr="009F3284">
        <w:rPr>
          <w:sz w:val="24"/>
        </w:rPr>
        <w:t xml:space="preserve"> году была направлена на решение следующих задач:</w:t>
      </w:r>
    </w:p>
    <w:p w:rsidR="00DD2927" w:rsidRPr="009F3284" w:rsidRDefault="00DD2927" w:rsidP="00A60CAA">
      <w:pPr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- совершенствование правовой базы местного самоуправления, разработка и принятие нормативных правовых актов по вопросам местного значения;</w:t>
      </w:r>
    </w:p>
    <w:p w:rsidR="00DD2927" w:rsidRPr="009F3284" w:rsidRDefault="00DD2927" w:rsidP="00A60CAA">
      <w:pPr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- приведение в соответствие с федеральным законодательством и законами Челябинской области муниципальных правовых актов;</w:t>
      </w:r>
    </w:p>
    <w:p w:rsidR="00DD2927" w:rsidRPr="009F3284" w:rsidRDefault="00DD2927" w:rsidP="00A60CAA">
      <w:pPr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- осуществление контроля за исполнением решений Собрания депутатов и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B6255" w:rsidRPr="009F3284" w:rsidRDefault="00CB6255" w:rsidP="00A60CAA">
      <w:pPr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- взаимодействие с органами государственной власти Челябинской области с целью получения организационно-консультационной помощи;</w:t>
      </w:r>
    </w:p>
    <w:p w:rsidR="00CB6255" w:rsidRPr="009F3284" w:rsidRDefault="00CB6255" w:rsidP="00A60CAA">
      <w:pPr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- взаимодействие с органами местного самоуправления иных муниципальных образований.</w:t>
      </w:r>
    </w:p>
    <w:p w:rsidR="00DD2927" w:rsidRPr="009F3284" w:rsidRDefault="00DD2927" w:rsidP="00A60CAA">
      <w:pPr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Основой для принятия решений Собранием депутатов является рассмотрение проектов решений, подготовка нормативных правовых актов постоянными комиссиями Собрания депутатов по направлениям их деятельности. Для более глубокого изучения вопросов и принятия эффективных решений создавались рабочие группы с привлечением специалистов. Наряду с традиционной работой предварительного рассмотрения   проблем на заседании постоянных комиссий широко практиковалось и использование таких форм как: </w:t>
      </w:r>
    </w:p>
    <w:p w:rsidR="00DD2927" w:rsidRPr="009F3284" w:rsidRDefault="00DD2927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- заседания специально образованных рабочих групп для детального рассмотрения вопросов; </w:t>
      </w:r>
    </w:p>
    <w:p w:rsidR="00DD2927" w:rsidRPr="009F3284" w:rsidRDefault="00DD2927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- совместные заседания постоянных комиссий; </w:t>
      </w:r>
    </w:p>
    <w:p w:rsidR="00DD2927" w:rsidRPr="009F3284" w:rsidRDefault="00DD2927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- выездные заседания</w:t>
      </w:r>
      <w:r w:rsidR="00CB6255" w:rsidRPr="009F3284">
        <w:rPr>
          <w:sz w:val="24"/>
        </w:rPr>
        <w:t xml:space="preserve"> постоянных комиссий и рабочих групп</w:t>
      </w:r>
      <w:r w:rsidRPr="009F3284">
        <w:rPr>
          <w:sz w:val="24"/>
        </w:rPr>
        <w:t>; </w:t>
      </w:r>
    </w:p>
    <w:p w:rsidR="003F2D04" w:rsidRPr="009F3284" w:rsidRDefault="003F2D04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- привлечение к работе комиссий депутатов советов депутатов поселений, входящих в состав Саткинского муниципального района.</w:t>
      </w:r>
    </w:p>
    <w:p w:rsidR="00DD2927" w:rsidRPr="009F3284" w:rsidRDefault="00DD2927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 xml:space="preserve">- </w:t>
      </w:r>
      <w:r w:rsidR="00CB6255" w:rsidRPr="009F3284">
        <w:rPr>
          <w:sz w:val="24"/>
        </w:rPr>
        <w:t xml:space="preserve">участие </w:t>
      </w:r>
      <w:r w:rsidR="0012545E" w:rsidRPr="009F3284">
        <w:rPr>
          <w:sz w:val="24"/>
        </w:rPr>
        <w:t>представителей органов государственной власти и местного самоуправления, предприятий и учреждений в работе постоянных комиссий</w:t>
      </w:r>
      <w:r w:rsidRPr="009F3284">
        <w:rPr>
          <w:sz w:val="24"/>
        </w:rPr>
        <w:t>. </w:t>
      </w:r>
    </w:p>
    <w:p w:rsidR="00DD2927" w:rsidRPr="009F3284" w:rsidRDefault="00616C33" w:rsidP="00A60CAA">
      <w:pPr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Н</w:t>
      </w:r>
      <w:r w:rsidR="00DD2927" w:rsidRPr="009F3284">
        <w:rPr>
          <w:sz w:val="24"/>
        </w:rPr>
        <w:t xml:space="preserve">аиболее важными рассматриваемыми вопросами в </w:t>
      </w:r>
      <w:r w:rsidR="00BD0E78" w:rsidRPr="009F3284">
        <w:rPr>
          <w:sz w:val="24"/>
        </w:rPr>
        <w:t>2023</w:t>
      </w:r>
      <w:r w:rsidR="00DD2927" w:rsidRPr="009F3284">
        <w:rPr>
          <w:sz w:val="24"/>
        </w:rPr>
        <w:t xml:space="preserve"> году стали:</w:t>
      </w:r>
    </w:p>
    <w:p w:rsidR="00DD2927" w:rsidRPr="009F3284" w:rsidRDefault="00DD2927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lastRenderedPageBreak/>
        <w:t xml:space="preserve">- </w:t>
      </w:r>
      <w:r w:rsidRPr="009F3284">
        <w:rPr>
          <w:bCs/>
          <w:sz w:val="24"/>
        </w:rPr>
        <w:t>принятие нормативно</w:t>
      </w:r>
      <w:r w:rsidR="00616C33" w:rsidRPr="009F3284">
        <w:rPr>
          <w:bCs/>
          <w:sz w:val="24"/>
        </w:rPr>
        <w:t>-</w:t>
      </w:r>
      <w:r w:rsidRPr="009F3284">
        <w:rPr>
          <w:bCs/>
          <w:sz w:val="24"/>
        </w:rPr>
        <w:t>правовых актов о</w:t>
      </w:r>
      <w:r w:rsidRPr="009F3284">
        <w:rPr>
          <w:sz w:val="24"/>
        </w:rPr>
        <w:t xml:space="preserve">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 и районного бюджета на территории Саткинского муниципального района;</w:t>
      </w:r>
    </w:p>
    <w:p w:rsidR="00DD2927" w:rsidRPr="009F3284" w:rsidRDefault="00DD2927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9F3284">
        <w:rPr>
          <w:bCs/>
          <w:sz w:val="24"/>
        </w:rPr>
        <w:t xml:space="preserve">- </w:t>
      </w:r>
      <w:r w:rsidRPr="009F3284">
        <w:rPr>
          <w:sz w:val="24"/>
        </w:rPr>
        <w:t xml:space="preserve">утверждение отчета об исполнении бюджета за </w:t>
      </w:r>
      <w:r w:rsidR="00BD0E78" w:rsidRPr="009F3284">
        <w:rPr>
          <w:sz w:val="24"/>
        </w:rPr>
        <w:t>202</w:t>
      </w:r>
      <w:r w:rsidR="00315E0F" w:rsidRPr="009F3284">
        <w:rPr>
          <w:sz w:val="24"/>
        </w:rPr>
        <w:t>2</w:t>
      </w:r>
      <w:r w:rsidRPr="009F3284">
        <w:rPr>
          <w:sz w:val="24"/>
        </w:rPr>
        <w:t xml:space="preserve"> год и принятие бюджета на </w:t>
      </w:r>
      <w:r w:rsidR="00BD0E78" w:rsidRPr="009F3284">
        <w:rPr>
          <w:sz w:val="24"/>
        </w:rPr>
        <w:t>2024</w:t>
      </w:r>
      <w:r w:rsidRPr="009F3284">
        <w:rPr>
          <w:sz w:val="24"/>
        </w:rPr>
        <w:t xml:space="preserve"> год;</w:t>
      </w:r>
    </w:p>
    <w:p w:rsidR="00DD2927" w:rsidRPr="009F3284" w:rsidRDefault="003F4BF8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 xml:space="preserve">- </w:t>
      </w:r>
      <w:r w:rsidR="00DD2927" w:rsidRPr="009F3284">
        <w:rPr>
          <w:sz w:val="24"/>
        </w:rPr>
        <w:t>внесение изменений в устав Саткинского муниципального района;</w:t>
      </w:r>
    </w:p>
    <w:p w:rsidR="00DD2927" w:rsidRPr="009F3284" w:rsidRDefault="003F4BF8" w:rsidP="00A60CAA">
      <w:pPr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 xml:space="preserve">- </w:t>
      </w:r>
      <w:r w:rsidR="00DD2927" w:rsidRPr="009F3284">
        <w:rPr>
          <w:sz w:val="24"/>
        </w:rPr>
        <w:t xml:space="preserve">присвоение званий </w:t>
      </w:r>
      <w:r w:rsidRPr="009F3284">
        <w:rPr>
          <w:sz w:val="24"/>
        </w:rPr>
        <w:t>«</w:t>
      </w:r>
      <w:r w:rsidR="00DD2927" w:rsidRPr="009F3284">
        <w:rPr>
          <w:sz w:val="24"/>
        </w:rPr>
        <w:t>Почётный гражданин Саткинского муниципального района</w:t>
      </w:r>
      <w:r w:rsidRPr="009F3284">
        <w:rPr>
          <w:sz w:val="24"/>
        </w:rPr>
        <w:t>»</w:t>
      </w:r>
      <w:r w:rsidR="00253A8F" w:rsidRPr="009F3284">
        <w:rPr>
          <w:sz w:val="24"/>
        </w:rPr>
        <w:t xml:space="preserve">. Звания присвоены: </w:t>
      </w:r>
      <w:r w:rsidR="00DD2927" w:rsidRPr="009F3284">
        <w:rPr>
          <w:sz w:val="24"/>
        </w:rPr>
        <w:t xml:space="preserve"> </w:t>
      </w:r>
      <w:r w:rsidR="00BD0E78" w:rsidRPr="009F3284">
        <w:rPr>
          <w:sz w:val="24"/>
        </w:rPr>
        <w:t xml:space="preserve">Агудовой </w:t>
      </w:r>
      <w:r w:rsidR="00BD0E78" w:rsidRPr="009F3284">
        <w:rPr>
          <w:rFonts w:cs="Tahoma"/>
          <w:sz w:val="24"/>
        </w:rPr>
        <w:t>Галине Нурлугаяновне</w:t>
      </w:r>
      <w:r w:rsidR="00253A8F" w:rsidRPr="009F3284">
        <w:rPr>
          <w:sz w:val="24"/>
        </w:rPr>
        <w:t xml:space="preserve">, </w:t>
      </w:r>
      <w:r w:rsidR="00BD0E78" w:rsidRPr="009F3284">
        <w:rPr>
          <w:sz w:val="24"/>
        </w:rPr>
        <w:t xml:space="preserve">Гузко </w:t>
      </w:r>
      <w:r w:rsidR="00BD0E78" w:rsidRPr="009F3284">
        <w:rPr>
          <w:bCs/>
          <w:iCs/>
          <w:sz w:val="24"/>
        </w:rPr>
        <w:t>Борису Александровичу, Лебедевой Марине Борисовне;</w:t>
      </w:r>
    </w:p>
    <w:p w:rsidR="008F4A8B" w:rsidRPr="009F3284" w:rsidRDefault="00253A8F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- о</w:t>
      </w:r>
      <w:r w:rsidR="008F4A8B" w:rsidRPr="009F3284">
        <w:rPr>
          <w:sz w:val="24"/>
        </w:rPr>
        <w:t>тчет начальника полиции ОМВД России по Саткинскому району о результатах деятельности за 202</w:t>
      </w:r>
      <w:r w:rsidR="00BD0E78" w:rsidRPr="009F3284">
        <w:rPr>
          <w:sz w:val="24"/>
        </w:rPr>
        <w:t>2</w:t>
      </w:r>
      <w:r w:rsidR="008F4A8B" w:rsidRPr="009F3284">
        <w:rPr>
          <w:sz w:val="24"/>
        </w:rPr>
        <w:t xml:space="preserve"> год;</w:t>
      </w:r>
    </w:p>
    <w:p w:rsidR="008F4A8B" w:rsidRPr="009F3284" w:rsidRDefault="00253A8F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 xml:space="preserve">- </w:t>
      </w:r>
      <w:r w:rsidR="008F4A8B" w:rsidRPr="009F3284">
        <w:rPr>
          <w:sz w:val="24"/>
        </w:rPr>
        <w:t>итог</w:t>
      </w:r>
      <w:r w:rsidR="00616C33" w:rsidRPr="009F3284">
        <w:rPr>
          <w:sz w:val="24"/>
        </w:rPr>
        <w:t>и</w:t>
      </w:r>
      <w:r w:rsidR="008F4A8B" w:rsidRPr="009F3284">
        <w:rPr>
          <w:sz w:val="24"/>
        </w:rPr>
        <w:t xml:space="preserve"> прохождения в Саткинском муниципальном р</w:t>
      </w:r>
      <w:r w:rsidRPr="009F3284">
        <w:rPr>
          <w:sz w:val="24"/>
        </w:rPr>
        <w:t xml:space="preserve">айоне отопительного периода </w:t>
      </w:r>
      <w:r w:rsidR="00BD0E78" w:rsidRPr="009F3284">
        <w:rPr>
          <w:sz w:val="24"/>
        </w:rPr>
        <w:t>2022</w:t>
      </w:r>
      <w:r w:rsidR="008F4A8B" w:rsidRPr="009F3284">
        <w:rPr>
          <w:sz w:val="24"/>
        </w:rPr>
        <w:t xml:space="preserve"> – 202</w:t>
      </w:r>
      <w:r w:rsidR="00BD0E78" w:rsidRPr="009F3284">
        <w:rPr>
          <w:sz w:val="24"/>
        </w:rPr>
        <w:t>3</w:t>
      </w:r>
      <w:r w:rsidR="008F4A8B" w:rsidRPr="009F3284">
        <w:rPr>
          <w:sz w:val="24"/>
        </w:rPr>
        <w:t xml:space="preserve"> годов, подготовк</w:t>
      </w:r>
      <w:r w:rsidR="00616C33" w:rsidRPr="009F3284">
        <w:rPr>
          <w:sz w:val="24"/>
        </w:rPr>
        <w:t>а</w:t>
      </w:r>
      <w:r w:rsidR="008F4A8B" w:rsidRPr="009F3284">
        <w:rPr>
          <w:sz w:val="24"/>
        </w:rPr>
        <w:t xml:space="preserve"> к отопительному периоду 202</w:t>
      </w:r>
      <w:r w:rsidR="00BD0E78" w:rsidRPr="009F3284">
        <w:rPr>
          <w:sz w:val="24"/>
        </w:rPr>
        <w:t>3</w:t>
      </w:r>
      <w:r w:rsidR="008F4A8B" w:rsidRPr="009F3284">
        <w:rPr>
          <w:sz w:val="24"/>
        </w:rPr>
        <w:t>-202</w:t>
      </w:r>
      <w:r w:rsidR="00BD0E78" w:rsidRPr="009F3284">
        <w:rPr>
          <w:sz w:val="24"/>
        </w:rPr>
        <w:t>4</w:t>
      </w:r>
      <w:r w:rsidR="008F4A8B" w:rsidRPr="009F3284">
        <w:rPr>
          <w:sz w:val="24"/>
        </w:rPr>
        <w:t xml:space="preserve"> годов;</w:t>
      </w:r>
    </w:p>
    <w:p w:rsidR="008F4A8B" w:rsidRPr="009F3284" w:rsidRDefault="00253A8F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 xml:space="preserve">- </w:t>
      </w:r>
      <w:r w:rsidR="008F4A8B" w:rsidRPr="009F3284">
        <w:rPr>
          <w:sz w:val="24"/>
        </w:rPr>
        <w:t>подготовк</w:t>
      </w:r>
      <w:r w:rsidR="00616C33" w:rsidRPr="009F3284">
        <w:rPr>
          <w:sz w:val="24"/>
        </w:rPr>
        <w:t>а</w:t>
      </w:r>
      <w:r w:rsidR="008F4A8B" w:rsidRPr="009F3284">
        <w:rPr>
          <w:sz w:val="24"/>
        </w:rPr>
        <w:t xml:space="preserve"> и итог</w:t>
      </w:r>
      <w:r w:rsidR="00616C33" w:rsidRPr="009F3284">
        <w:rPr>
          <w:sz w:val="24"/>
        </w:rPr>
        <w:t>и</w:t>
      </w:r>
      <w:r w:rsidR="008F4A8B" w:rsidRPr="009F3284">
        <w:rPr>
          <w:sz w:val="24"/>
        </w:rPr>
        <w:t xml:space="preserve"> проведения летней оздоровительной кампании в </w:t>
      </w:r>
      <w:r w:rsidR="00BD0E78" w:rsidRPr="009F3284">
        <w:rPr>
          <w:sz w:val="24"/>
        </w:rPr>
        <w:t xml:space="preserve">2023 </w:t>
      </w:r>
      <w:r w:rsidR="008F4A8B" w:rsidRPr="009F3284">
        <w:rPr>
          <w:sz w:val="24"/>
        </w:rPr>
        <w:t>году на территории Са</w:t>
      </w:r>
      <w:r w:rsidRPr="009F3284">
        <w:rPr>
          <w:sz w:val="24"/>
        </w:rPr>
        <w:t>ткинского муниципального района.</w:t>
      </w:r>
    </w:p>
    <w:p w:rsidR="00BD0E78" w:rsidRPr="009F3284" w:rsidRDefault="00253A8F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- установ</w:t>
      </w:r>
      <w:r w:rsidR="00315E0F" w:rsidRPr="009F3284">
        <w:rPr>
          <w:sz w:val="24"/>
        </w:rPr>
        <w:t>ка</w:t>
      </w:r>
      <w:r w:rsidRPr="009F3284">
        <w:rPr>
          <w:sz w:val="24"/>
        </w:rPr>
        <w:t xml:space="preserve"> памятн</w:t>
      </w:r>
      <w:r w:rsidR="00BD0E78" w:rsidRPr="009F3284">
        <w:rPr>
          <w:sz w:val="24"/>
        </w:rPr>
        <w:t>ы</w:t>
      </w:r>
      <w:r w:rsidR="00315E0F" w:rsidRPr="009F3284">
        <w:rPr>
          <w:sz w:val="24"/>
        </w:rPr>
        <w:t>х</w:t>
      </w:r>
      <w:r w:rsidRPr="009F3284">
        <w:rPr>
          <w:sz w:val="24"/>
        </w:rPr>
        <w:t xml:space="preserve"> (мемориальн</w:t>
      </w:r>
      <w:r w:rsidR="00BD0E78" w:rsidRPr="009F3284">
        <w:rPr>
          <w:sz w:val="24"/>
        </w:rPr>
        <w:t>ы</w:t>
      </w:r>
      <w:r w:rsidR="00315E0F" w:rsidRPr="009F3284">
        <w:rPr>
          <w:sz w:val="24"/>
        </w:rPr>
        <w:t>х</w:t>
      </w:r>
      <w:r w:rsidRPr="009F3284">
        <w:rPr>
          <w:sz w:val="24"/>
        </w:rPr>
        <w:t>) дос</w:t>
      </w:r>
      <w:r w:rsidR="00315E0F" w:rsidRPr="009F3284">
        <w:rPr>
          <w:sz w:val="24"/>
        </w:rPr>
        <w:t>о</w:t>
      </w:r>
      <w:r w:rsidRPr="009F3284">
        <w:rPr>
          <w:sz w:val="24"/>
        </w:rPr>
        <w:t>к</w:t>
      </w:r>
      <w:r w:rsidR="006A3559" w:rsidRPr="009F3284">
        <w:rPr>
          <w:sz w:val="24"/>
        </w:rPr>
        <w:t>, погибшим при исполнении военного долга в ходе специальной военной операции</w:t>
      </w:r>
      <w:r w:rsidR="00BD0E78" w:rsidRPr="009F3284">
        <w:rPr>
          <w:sz w:val="24"/>
        </w:rPr>
        <w:t>:</w:t>
      </w:r>
    </w:p>
    <w:p w:rsidR="00822DB7" w:rsidRPr="009F3284" w:rsidRDefault="00253A8F" w:rsidP="009F3284">
      <w:pPr>
        <w:spacing w:line="360" w:lineRule="auto"/>
        <w:ind w:right="-2" w:firstLine="567"/>
        <w:jc w:val="both"/>
        <w:rPr>
          <w:sz w:val="24"/>
        </w:rPr>
      </w:pPr>
      <w:r w:rsidRPr="009F3284">
        <w:rPr>
          <w:sz w:val="24"/>
        </w:rPr>
        <w:t xml:space="preserve">- </w:t>
      </w:r>
      <w:r w:rsidR="00315E0F" w:rsidRPr="009F3284">
        <w:rPr>
          <w:sz w:val="24"/>
        </w:rPr>
        <w:t xml:space="preserve">принятие решения </w:t>
      </w:r>
      <w:r w:rsidR="00822DB7" w:rsidRPr="009F3284">
        <w:rPr>
          <w:bCs/>
          <w:sz w:val="24"/>
        </w:rPr>
        <w:t xml:space="preserve">«О выражении согласия на объединение городских и сельских </w:t>
      </w:r>
      <w:r w:rsidR="00822DB7" w:rsidRPr="009F3284">
        <w:rPr>
          <w:sz w:val="24"/>
        </w:rPr>
        <w:t>поселений, входящих в состав Саткинского муниципального района, в целях его преобразования и последующего наделения вновь образованного  муниципального   образования статусом Саткинского муниципального округа Челябинской области»</w:t>
      </w:r>
    </w:p>
    <w:p w:rsidR="00077A40" w:rsidRPr="009F3284" w:rsidRDefault="00822DB7" w:rsidP="009F3284">
      <w:pPr>
        <w:shd w:val="clear" w:color="auto" w:fill="FFFFFF"/>
        <w:tabs>
          <w:tab w:val="left" w:pos="0"/>
        </w:tabs>
        <w:spacing w:line="360" w:lineRule="auto"/>
        <w:ind w:right="-1"/>
        <w:jc w:val="both"/>
        <w:textAlignment w:val="baseline"/>
        <w:rPr>
          <w:spacing w:val="2"/>
          <w:sz w:val="24"/>
          <w:lang w:eastAsia="ru-RU"/>
        </w:rPr>
      </w:pPr>
      <w:r w:rsidRPr="009F3284">
        <w:rPr>
          <w:b/>
          <w:bCs/>
          <w:sz w:val="24"/>
        </w:rPr>
        <w:tab/>
      </w:r>
      <w:r w:rsidR="00315E0F" w:rsidRPr="009F3284">
        <w:rPr>
          <w:spacing w:val="2"/>
          <w:sz w:val="24"/>
          <w:lang w:eastAsia="ru-RU"/>
        </w:rPr>
        <w:t>Собранием депутато</w:t>
      </w:r>
      <w:r w:rsidR="009F3284" w:rsidRPr="009F3284">
        <w:rPr>
          <w:spacing w:val="2"/>
          <w:sz w:val="24"/>
          <w:lang w:eastAsia="ru-RU"/>
        </w:rPr>
        <w:t>в</w:t>
      </w:r>
      <w:r w:rsidR="00315E0F" w:rsidRPr="009F3284">
        <w:rPr>
          <w:spacing w:val="2"/>
          <w:sz w:val="24"/>
          <w:lang w:eastAsia="ru-RU"/>
        </w:rPr>
        <w:t xml:space="preserve"> в течение всего 2023 года проводилась большая работа по подготовке </w:t>
      </w:r>
      <w:r w:rsidR="009F3284" w:rsidRPr="009F3284">
        <w:rPr>
          <w:spacing w:val="2"/>
          <w:sz w:val="24"/>
          <w:lang w:eastAsia="ru-RU"/>
        </w:rPr>
        <w:t>проектов нормативно-правовых актов о преобразовании Саткинского муниципального района в Саткинский муниципальный округ:</w:t>
      </w:r>
    </w:p>
    <w:p w:rsidR="00077A40" w:rsidRPr="009F3284" w:rsidRDefault="009F3284" w:rsidP="009F3284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spacing w:val="2"/>
          <w:sz w:val="24"/>
          <w:lang w:eastAsia="ru-RU"/>
        </w:rPr>
      </w:pPr>
      <w:r w:rsidRPr="009F3284">
        <w:rPr>
          <w:spacing w:val="2"/>
          <w:sz w:val="24"/>
          <w:lang w:eastAsia="ru-RU"/>
        </w:rPr>
        <w:t>- Проекта Закона Челябинской области «О статусе и границах Саткинского муниципального округа Челябинской области»;</w:t>
      </w:r>
    </w:p>
    <w:p w:rsidR="009F3284" w:rsidRPr="009F3284" w:rsidRDefault="009F3284" w:rsidP="009F3284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spacing w:val="2"/>
          <w:sz w:val="24"/>
          <w:lang w:eastAsia="ru-RU"/>
        </w:rPr>
      </w:pPr>
      <w:r w:rsidRPr="009F3284">
        <w:rPr>
          <w:spacing w:val="2"/>
          <w:sz w:val="24"/>
          <w:lang w:eastAsia="ru-RU"/>
        </w:rPr>
        <w:t>- Проекта Закона Челябинской области о внесении изменений в Закон Челябинской области «О некоторых вопросах правового регулирования организации местного самоуправления в Челябинской области»;</w:t>
      </w:r>
    </w:p>
    <w:p w:rsidR="009F3284" w:rsidRPr="009F3284" w:rsidRDefault="009F3284" w:rsidP="009F3284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spacing w:val="2"/>
          <w:sz w:val="24"/>
          <w:lang w:eastAsia="ru-RU"/>
        </w:rPr>
      </w:pPr>
      <w:r w:rsidRPr="009F3284">
        <w:rPr>
          <w:spacing w:val="2"/>
          <w:sz w:val="24"/>
          <w:lang w:eastAsia="ru-RU"/>
        </w:rPr>
        <w:t>- Проекта Закона Челябинской области «О внесении изменений в приложение к Закону Челябинской области от 28 октября 2004 года № 308-ЗО «О наименованиях органов местного самоуправления и глав муниципальных образований в Челябинской области»;</w:t>
      </w:r>
    </w:p>
    <w:p w:rsidR="009F3284" w:rsidRPr="009F3284" w:rsidRDefault="009F3284" w:rsidP="009F3284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spacing w:val="2"/>
          <w:sz w:val="24"/>
          <w:lang w:eastAsia="ru-RU"/>
        </w:rPr>
      </w:pPr>
      <w:r w:rsidRPr="009F3284">
        <w:rPr>
          <w:spacing w:val="2"/>
          <w:sz w:val="24"/>
          <w:lang w:eastAsia="ru-RU"/>
        </w:rPr>
        <w:t>- Проекта постановления Законодательного Собрания Челябинской области «Об административно-территориальном преобразовании Саткинского муниципального района в Саткинский муниципальный округ»;</w:t>
      </w:r>
    </w:p>
    <w:p w:rsidR="009F3284" w:rsidRPr="009F3284" w:rsidRDefault="009F3284" w:rsidP="009F3284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spacing w:val="2"/>
          <w:sz w:val="24"/>
          <w:lang w:eastAsia="ru-RU"/>
        </w:rPr>
      </w:pPr>
      <w:r w:rsidRPr="009F3284">
        <w:rPr>
          <w:spacing w:val="2"/>
          <w:sz w:val="24"/>
          <w:lang w:eastAsia="ru-RU"/>
        </w:rPr>
        <w:t>- Проекта постановления Законодательного Собрания Челябинской области «О внесении изменения в перечень муниципальных образований (административно-территориальных единиц) Челябинской области и населенных пунктов, входящих в их состав».</w:t>
      </w:r>
    </w:p>
    <w:p w:rsidR="00A032BC" w:rsidRPr="009F3284" w:rsidRDefault="00B601FE" w:rsidP="00A60CAA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sz w:val="24"/>
        </w:rPr>
      </w:pPr>
      <w:r w:rsidRPr="009F3284">
        <w:rPr>
          <w:spacing w:val="2"/>
          <w:sz w:val="24"/>
          <w:lang w:eastAsia="ru-RU"/>
        </w:rPr>
        <w:lastRenderedPageBreak/>
        <w:t xml:space="preserve"> </w:t>
      </w:r>
      <w:r w:rsidR="00C960CD" w:rsidRPr="009F3284">
        <w:rPr>
          <w:sz w:val="24"/>
        </w:rPr>
        <w:t>В течение 202</w:t>
      </w:r>
      <w:r w:rsidR="00077A40" w:rsidRPr="009F3284">
        <w:rPr>
          <w:sz w:val="24"/>
        </w:rPr>
        <w:t>3</w:t>
      </w:r>
      <w:r w:rsidR="00C83B81" w:rsidRPr="009F3284">
        <w:rPr>
          <w:sz w:val="24"/>
        </w:rPr>
        <w:t xml:space="preserve"> года в Собрании депутатов функционировал</w:t>
      </w:r>
      <w:r w:rsidR="002B2734" w:rsidRPr="009F3284">
        <w:rPr>
          <w:sz w:val="24"/>
        </w:rPr>
        <w:t>а</w:t>
      </w:r>
      <w:r w:rsidR="00C83B81" w:rsidRPr="009F3284">
        <w:rPr>
          <w:sz w:val="24"/>
        </w:rPr>
        <w:t xml:space="preserve"> рабоч</w:t>
      </w:r>
      <w:r w:rsidR="002B2734" w:rsidRPr="009F3284">
        <w:rPr>
          <w:sz w:val="24"/>
        </w:rPr>
        <w:t>ая</w:t>
      </w:r>
      <w:r w:rsidR="00C83B81" w:rsidRPr="009F3284">
        <w:rPr>
          <w:sz w:val="24"/>
        </w:rPr>
        <w:t xml:space="preserve"> групп</w:t>
      </w:r>
      <w:r w:rsidR="002B2734" w:rsidRPr="009F3284">
        <w:rPr>
          <w:sz w:val="24"/>
        </w:rPr>
        <w:t xml:space="preserve">а </w:t>
      </w:r>
      <w:r w:rsidR="006C5F67" w:rsidRPr="009F3284">
        <w:rPr>
          <w:sz w:val="24"/>
        </w:rPr>
        <w:t>по рассмотрению вопросов, связанных с развитием туризма.</w:t>
      </w:r>
      <w:r w:rsidR="002B2734" w:rsidRPr="009F3284">
        <w:rPr>
          <w:sz w:val="24"/>
        </w:rPr>
        <w:t xml:space="preserve"> На ее заседаниях неоднократно рассматривались существующие проблемы с привлечением всех заинтересованных сторон: организаций, работающих в сфере туризма, структурных подразделений органов исполнительной власти Саткинского района и Челябинской области, контрольно-надзорных органов, природоохранных органов.</w:t>
      </w:r>
    </w:p>
    <w:p w:rsidR="001D39B4" w:rsidRPr="009F3284" w:rsidRDefault="001D39B4" w:rsidP="00A60CAA">
      <w:pPr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В Собрании депутатов зарегистрирована</w:t>
      </w:r>
      <w:r w:rsidR="00E175B8" w:rsidRPr="009F3284">
        <w:rPr>
          <w:sz w:val="24"/>
        </w:rPr>
        <w:t xml:space="preserve"> одна фракция – «Единая Россия», в нее входят все избранные депутаты Саткинского района.</w:t>
      </w:r>
      <w:r w:rsidR="00616C33" w:rsidRPr="009F3284">
        <w:rPr>
          <w:sz w:val="24"/>
        </w:rPr>
        <w:t xml:space="preserve"> В течение 2022 года ежемесячно проводились заседания фракции, на которых рассматривались наиболее волнующие жителей вопросы.</w:t>
      </w:r>
    </w:p>
    <w:p w:rsidR="00616C33" w:rsidRPr="009F3284" w:rsidRDefault="00616C33" w:rsidP="00A60CAA">
      <w:pPr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Отдельным направлением работы фракции «Единая Россия» является партийный контроль за реализацией проектов</w:t>
      </w:r>
      <w:r w:rsidR="009F3284" w:rsidRPr="009F3284">
        <w:rPr>
          <w:sz w:val="24"/>
        </w:rPr>
        <w:t xml:space="preserve"> в</w:t>
      </w:r>
      <w:r w:rsidRPr="009F3284">
        <w:rPr>
          <w:sz w:val="24"/>
        </w:rPr>
        <w:t xml:space="preserve"> сфере благоустройства территорий, модернизации объектов социальной сферы, строительство спортивных объектов. </w:t>
      </w:r>
      <w:r w:rsidR="009F3284" w:rsidRPr="009F3284">
        <w:rPr>
          <w:sz w:val="24"/>
        </w:rPr>
        <w:t>Также в 2023 году стартовал новый партийный проект – Генеральная уборка-74, направленный на ликвидацию несанкционированных свалок.</w:t>
      </w:r>
    </w:p>
    <w:p w:rsidR="00616C33" w:rsidRPr="009F3284" w:rsidRDefault="00616C33" w:rsidP="00A60CAA">
      <w:pPr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>Контроль за капитальными ремонтами учреждений здравоохранения – важнейшая задача, которая стояла перед депутатами фракции «Единая Россия» в 202</w:t>
      </w:r>
      <w:r w:rsidR="00315E0F" w:rsidRPr="009F3284">
        <w:rPr>
          <w:sz w:val="24"/>
        </w:rPr>
        <w:t>3</w:t>
      </w:r>
      <w:r w:rsidRPr="009F3284">
        <w:rPr>
          <w:sz w:val="24"/>
        </w:rPr>
        <w:t xml:space="preserve"> году. Прежде всего это касалось капитального ремонта </w:t>
      </w:r>
      <w:r w:rsidR="00315E0F" w:rsidRPr="009F3284">
        <w:rPr>
          <w:sz w:val="24"/>
        </w:rPr>
        <w:t xml:space="preserve">поликлиники </w:t>
      </w:r>
      <w:r w:rsidRPr="009F3284">
        <w:rPr>
          <w:sz w:val="24"/>
        </w:rPr>
        <w:t xml:space="preserve">города </w:t>
      </w:r>
      <w:r w:rsidR="00315E0F" w:rsidRPr="009F3284">
        <w:rPr>
          <w:sz w:val="24"/>
        </w:rPr>
        <w:t>Сатки</w:t>
      </w:r>
      <w:r w:rsidRPr="009F3284">
        <w:rPr>
          <w:sz w:val="24"/>
        </w:rPr>
        <w:t xml:space="preserve"> и фельдшерско-акушерских пунктов в сельских населенных пунктах Саткинского района.</w:t>
      </w:r>
    </w:p>
    <w:p w:rsidR="00386A9F" w:rsidRPr="009F3284" w:rsidRDefault="00DD2927" w:rsidP="00A60CAA">
      <w:pPr>
        <w:spacing w:line="360" w:lineRule="auto"/>
        <w:ind w:firstLine="567"/>
        <w:jc w:val="both"/>
        <w:rPr>
          <w:sz w:val="24"/>
        </w:rPr>
      </w:pPr>
      <w:r w:rsidRPr="009F3284">
        <w:rPr>
          <w:sz w:val="24"/>
        </w:rPr>
        <w:t xml:space="preserve">Неотъемлемой частью в работе депутатов является работа с населением. Это выполнение наказов избирателей, приемы граждан, рассмотрение жалоб и обращений, непосредственное обсуждение и решение вопросов в ходе проведения встреч, взаимодействие со службами, предприятиями. </w:t>
      </w:r>
      <w:r w:rsidR="00E175B8" w:rsidRPr="009F3284">
        <w:rPr>
          <w:sz w:val="24"/>
        </w:rPr>
        <w:t xml:space="preserve">Кроме работы с населением в своих избирательных округах </w:t>
      </w:r>
      <w:r w:rsidRPr="009F3284">
        <w:rPr>
          <w:sz w:val="24"/>
        </w:rPr>
        <w:t xml:space="preserve">депутаты-единороссы </w:t>
      </w:r>
      <w:r w:rsidR="00616C33" w:rsidRPr="009F3284">
        <w:rPr>
          <w:sz w:val="24"/>
        </w:rPr>
        <w:t xml:space="preserve">регулярно </w:t>
      </w:r>
      <w:r w:rsidRPr="009F3284">
        <w:rPr>
          <w:sz w:val="24"/>
        </w:rPr>
        <w:t xml:space="preserve">вели прием граждан в Депутатском центре  Саткинского местного отделения Партии «ЕДИНАЯ РОССИЯ». </w:t>
      </w:r>
      <w:r w:rsidR="00386A9F" w:rsidRPr="009F3284">
        <w:rPr>
          <w:rStyle w:val="a8"/>
          <w:i w:val="0"/>
          <w:color w:val="auto"/>
          <w:sz w:val="24"/>
        </w:rPr>
        <w:tab/>
      </w:r>
    </w:p>
    <w:sectPr w:rsidR="00386A9F" w:rsidRPr="009F3284" w:rsidSect="00386A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0"/>
    <w:multiLevelType w:val="hybridMultilevel"/>
    <w:tmpl w:val="3F063F8A"/>
    <w:lvl w:ilvl="0" w:tplc="C2C80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17DCE"/>
    <w:multiLevelType w:val="hybridMultilevel"/>
    <w:tmpl w:val="3F24A494"/>
    <w:lvl w:ilvl="0" w:tplc="C2C80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00305"/>
    <w:rsid w:val="0005715C"/>
    <w:rsid w:val="00077A40"/>
    <w:rsid w:val="000967C3"/>
    <w:rsid w:val="000B36C7"/>
    <w:rsid w:val="000B3C70"/>
    <w:rsid w:val="000D3532"/>
    <w:rsid w:val="000E51DC"/>
    <w:rsid w:val="001239CD"/>
    <w:rsid w:val="0012545E"/>
    <w:rsid w:val="001D3721"/>
    <w:rsid w:val="001D39B4"/>
    <w:rsid w:val="001F1CAF"/>
    <w:rsid w:val="00200305"/>
    <w:rsid w:val="00253A8F"/>
    <w:rsid w:val="00276713"/>
    <w:rsid w:val="002B2734"/>
    <w:rsid w:val="00315E0F"/>
    <w:rsid w:val="00343678"/>
    <w:rsid w:val="00386A9F"/>
    <w:rsid w:val="00391F20"/>
    <w:rsid w:val="003B4671"/>
    <w:rsid w:val="003C7DDA"/>
    <w:rsid w:val="003F2D04"/>
    <w:rsid w:val="003F4BF8"/>
    <w:rsid w:val="00455436"/>
    <w:rsid w:val="00474D89"/>
    <w:rsid w:val="00475FDD"/>
    <w:rsid w:val="00575295"/>
    <w:rsid w:val="005D3A40"/>
    <w:rsid w:val="00616C33"/>
    <w:rsid w:val="006A3559"/>
    <w:rsid w:val="006C5F67"/>
    <w:rsid w:val="00741AEE"/>
    <w:rsid w:val="007A0920"/>
    <w:rsid w:val="00822DB7"/>
    <w:rsid w:val="00835587"/>
    <w:rsid w:val="008F4A8B"/>
    <w:rsid w:val="008F7B32"/>
    <w:rsid w:val="009C4066"/>
    <w:rsid w:val="009E1D8E"/>
    <w:rsid w:val="009F3284"/>
    <w:rsid w:val="009F4E69"/>
    <w:rsid w:val="00A032BC"/>
    <w:rsid w:val="00A60CAA"/>
    <w:rsid w:val="00B07EDD"/>
    <w:rsid w:val="00B16EE2"/>
    <w:rsid w:val="00B601FE"/>
    <w:rsid w:val="00B825D2"/>
    <w:rsid w:val="00BD0E78"/>
    <w:rsid w:val="00C36EF9"/>
    <w:rsid w:val="00C83B81"/>
    <w:rsid w:val="00C960CD"/>
    <w:rsid w:val="00CB6255"/>
    <w:rsid w:val="00CD38F6"/>
    <w:rsid w:val="00CF1D74"/>
    <w:rsid w:val="00D02AB0"/>
    <w:rsid w:val="00DD2927"/>
    <w:rsid w:val="00E175B8"/>
    <w:rsid w:val="00ED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9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6A9F"/>
    <w:pPr>
      <w:widowControl w:val="0"/>
      <w:suppressLineNumbers/>
    </w:pPr>
    <w:rPr>
      <w:rFonts w:ascii="Arial" w:eastAsia="Lucida Sans Unicode" w:hAnsi="Arial"/>
      <w:sz w:val="20"/>
    </w:rPr>
  </w:style>
  <w:style w:type="paragraph" w:customStyle="1" w:styleId="ConsTitle">
    <w:name w:val="ConsTitle"/>
    <w:rsid w:val="00386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uiPriority w:val="1"/>
    <w:qFormat/>
    <w:rsid w:val="00386A9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5">
    <w:name w:val="Strong"/>
    <w:uiPriority w:val="22"/>
    <w:qFormat/>
    <w:rsid w:val="00386A9F"/>
    <w:rPr>
      <w:b/>
      <w:bCs/>
    </w:rPr>
  </w:style>
  <w:style w:type="character" w:styleId="a6">
    <w:name w:val="Emphasis"/>
    <w:basedOn w:val="a0"/>
    <w:qFormat/>
    <w:rsid w:val="00386A9F"/>
    <w:rPr>
      <w:i/>
      <w:iCs/>
    </w:rPr>
  </w:style>
  <w:style w:type="character" w:customStyle="1" w:styleId="a7">
    <w:name w:val="Основной текст_"/>
    <w:basedOn w:val="a0"/>
    <w:link w:val="1"/>
    <w:rsid w:val="00386A9F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386A9F"/>
    <w:pPr>
      <w:widowControl w:val="0"/>
      <w:shd w:val="clear" w:color="auto" w:fill="FFFFFF"/>
      <w:suppressAutoHyphens w:val="0"/>
      <w:spacing w:line="360" w:lineRule="auto"/>
      <w:ind w:firstLine="40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8">
    <w:name w:val="Subtle Emphasis"/>
    <w:basedOn w:val="a0"/>
    <w:uiPriority w:val="19"/>
    <w:qFormat/>
    <w:rsid w:val="00386A9F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386A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6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EF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Основной шрифт абзаца1"/>
    <w:rsid w:val="00253A8F"/>
  </w:style>
  <w:style w:type="paragraph" w:customStyle="1" w:styleId="docdata">
    <w:name w:val="docdata"/>
    <w:aliases w:val="docy,v5,2392,bqiaagaaeyqcaaagiaiaaam9bgaabusgaaaaaaaaaaaaaaaaaaaaaaaaaaaaaaaaaaaaaaaaaaaaaaaaaaaaaaaaaaaaaaaaaaaaaaaaaaaaaaaaaaaaaaaaaaaaaaaaaaaaaaaaaaaaaaaaaaaaaaaaaaaaaaaaaaaaaaaaaaaaaaaaaaaaaaaaaaaaaaaaaaaaaaaaaaaaaaaaaaaaaaaaaaaaaaaaaaaaaaaa"/>
    <w:basedOn w:val="a"/>
    <w:rsid w:val="00822DB7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7E74-0D65-4CF0-B003-027045C7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35</cp:revision>
  <cp:lastPrinted>2022-04-26T04:13:00Z</cp:lastPrinted>
  <dcterms:created xsi:type="dcterms:W3CDTF">2021-04-19T04:04:00Z</dcterms:created>
  <dcterms:modified xsi:type="dcterms:W3CDTF">2024-04-25T09:13:00Z</dcterms:modified>
</cp:coreProperties>
</file>